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63FF" w14:textId="77777777" w:rsidR="009B12FD" w:rsidRPr="003E577A" w:rsidRDefault="009B12FD" w:rsidP="009B12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143CE">
        <w:rPr>
          <w:rFonts w:ascii="Times New Roman" w:hAnsi="Times New Roman"/>
          <w:b/>
          <w:sz w:val="24"/>
          <w:szCs w:val="24"/>
        </w:rPr>
        <w:t>СПИСОК</w:t>
      </w:r>
    </w:p>
    <w:p w14:paraId="26270022" w14:textId="77777777" w:rsidR="009B12FD" w:rsidRPr="009143CE" w:rsidRDefault="009B12FD" w:rsidP="009B12F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143CE">
        <w:rPr>
          <w:rFonts w:ascii="Times New Roman" w:hAnsi="Times New Roman"/>
          <w:b/>
          <w:sz w:val="24"/>
          <w:szCs w:val="24"/>
        </w:rPr>
        <w:t xml:space="preserve">научных </w:t>
      </w:r>
      <w:r>
        <w:rPr>
          <w:rFonts w:ascii="Times New Roman" w:hAnsi="Times New Roman"/>
          <w:b/>
          <w:sz w:val="24"/>
          <w:szCs w:val="24"/>
          <w:lang w:val="kk-KZ"/>
        </w:rPr>
        <w:t>и научно-</w:t>
      </w:r>
      <w:r w:rsidRPr="009143CE">
        <w:rPr>
          <w:rFonts w:ascii="Times New Roman" w:hAnsi="Times New Roman"/>
          <w:b/>
          <w:sz w:val="24"/>
          <w:szCs w:val="24"/>
          <w:lang w:val="kk-KZ"/>
        </w:rPr>
        <w:t xml:space="preserve">методических </w:t>
      </w:r>
      <w:r w:rsidRPr="009143CE">
        <w:rPr>
          <w:rFonts w:ascii="Times New Roman" w:hAnsi="Times New Roman"/>
          <w:b/>
          <w:sz w:val="24"/>
          <w:szCs w:val="24"/>
        </w:rPr>
        <w:t xml:space="preserve">трудов </w:t>
      </w:r>
    </w:p>
    <w:p w14:paraId="413CF1AB" w14:textId="1A073546" w:rsidR="009B12FD" w:rsidRPr="009143CE" w:rsidRDefault="009B12FD" w:rsidP="009B12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кандидата искусствоведения </w:t>
      </w:r>
      <w:r>
        <w:rPr>
          <w:rFonts w:ascii="Times New Roman" w:hAnsi="Times New Roman"/>
          <w:b/>
          <w:sz w:val="24"/>
          <w:szCs w:val="24"/>
        </w:rPr>
        <w:t xml:space="preserve">(доктора по профилю Искусствоведение, доктора искусствоведения </w:t>
      </w:r>
      <w:proofErr w:type="spellStart"/>
      <w:r>
        <w:rPr>
          <w:rFonts w:ascii="Times New Roman" w:hAnsi="Times New Roman"/>
          <w:b/>
          <w:sz w:val="24"/>
          <w:szCs w:val="24"/>
        </w:rPr>
        <w:t>РУз</w:t>
      </w:r>
      <w:proofErr w:type="spellEnd"/>
      <w:r>
        <w:rPr>
          <w:rFonts w:ascii="Times New Roman" w:hAnsi="Times New Roman"/>
          <w:b/>
          <w:sz w:val="24"/>
          <w:szCs w:val="24"/>
        </w:rPr>
        <w:t>), профессора кафедры Музыковедения и Композиции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РГУ «Казахский Национальный Университет Искусств имени К</w:t>
      </w:r>
      <w:r>
        <w:rPr>
          <w:rFonts w:ascii="Times New Roman" w:hAnsi="Times New Roman"/>
          <w:b/>
          <w:sz w:val="24"/>
          <w:szCs w:val="24"/>
          <w:lang w:val="kk-KZ"/>
        </w:rPr>
        <w:t>үләш Б</w:t>
      </w:r>
      <w:r>
        <w:rPr>
          <w:rFonts w:ascii="Times New Roman" w:hAnsi="Times New Roman"/>
          <w:b/>
          <w:sz w:val="24"/>
          <w:szCs w:val="24"/>
          <w:lang w:val="kk-KZ"/>
        </w:rPr>
        <w:t>а</w:t>
      </w:r>
      <w:r>
        <w:rPr>
          <w:rFonts w:ascii="Times New Roman" w:hAnsi="Times New Roman"/>
          <w:b/>
          <w:sz w:val="24"/>
          <w:szCs w:val="24"/>
          <w:lang w:val="kk-KZ"/>
        </w:rPr>
        <w:t>йсейітовой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5A0FF460" w14:textId="77777777" w:rsidR="009B12FD" w:rsidRPr="009143CE" w:rsidRDefault="009B12FD" w:rsidP="009B12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Омаровой </w:t>
      </w:r>
      <w:proofErr w:type="spellStart"/>
      <w:r>
        <w:rPr>
          <w:rFonts w:ascii="Times New Roman" w:hAnsi="Times New Roman"/>
          <w:b/>
          <w:sz w:val="24"/>
          <w:szCs w:val="24"/>
        </w:rPr>
        <w:t>Гульзады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Нурпеисовны</w:t>
      </w:r>
      <w:proofErr w:type="spellEnd"/>
    </w:p>
    <w:p w14:paraId="311EFD1D" w14:textId="77777777" w:rsidR="009B12FD" w:rsidRPr="00D63EB5" w:rsidRDefault="009B12FD" w:rsidP="009B12F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9143CE">
        <w:rPr>
          <w:rFonts w:ascii="Times New Roman" w:hAnsi="Times New Roman"/>
          <w:b/>
          <w:sz w:val="24"/>
          <w:szCs w:val="24"/>
        </w:rPr>
        <w:t xml:space="preserve">опубликованных после присвоения ученого звания </w:t>
      </w:r>
      <w:r w:rsidRPr="00465507">
        <w:rPr>
          <w:rFonts w:ascii="Times New Roman" w:hAnsi="Times New Roman"/>
          <w:b/>
          <w:sz w:val="24"/>
          <w:szCs w:val="24"/>
          <w:lang w:val="kk-KZ"/>
        </w:rPr>
        <w:t>доцента</w:t>
      </w:r>
    </w:p>
    <w:p w14:paraId="0CE10D24" w14:textId="77777777" w:rsidR="009B12FD" w:rsidRPr="009143CE" w:rsidRDefault="009B12FD" w:rsidP="009B12FD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D63EB5">
        <w:rPr>
          <w:rFonts w:ascii="Times New Roman" w:hAnsi="Times New Roman"/>
          <w:b/>
          <w:caps/>
          <w:sz w:val="24"/>
          <w:szCs w:val="24"/>
          <w:lang w:val="kk-KZ"/>
        </w:rPr>
        <w:t>(</w:t>
      </w:r>
      <w:r w:rsidRPr="00D63EB5">
        <w:rPr>
          <w:rFonts w:ascii="Times New Roman" w:hAnsi="Times New Roman"/>
          <w:b/>
          <w:sz w:val="24"/>
          <w:szCs w:val="24"/>
          <w:lang w:val="kk-KZ"/>
        </w:rPr>
        <w:t xml:space="preserve">дата присвоения ученого звания </w:t>
      </w:r>
      <w:r w:rsidRPr="00465507">
        <w:rPr>
          <w:rFonts w:ascii="Times New Roman" w:hAnsi="Times New Roman"/>
          <w:b/>
          <w:sz w:val="24"/>
          <w:szCs w:val="24"/>
          <w:lang w:val="kk-KZ"/>
        </w:rPr>
        <w:t>доцента</w:t>
      </w:r>
      <w:r w:rsidRPr="00D63EB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>–</w:t>
      </w:r>
      <w:r w:rsidRPr="00D63EB5"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14 февраля</w:t>
      </w:r>
      <w:r w:rsidRPr="00D63EB5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>1997</w:t>
      </w:r>
      <w:r w:rsidRPr="00D63EB5"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D63EB5">
        <w:rPr>
          <w:rFonts w:ascii="Times New Roman" w:hAnsi="Times New Roman"/>
          <w:b/>
          <w:sz w:val="24"/>
          <w:szCs w:val="24"/>
          <w:lang w:val="kk-KZ"/>
        </w:rPr>
        <w:t>г</w:t>
      </w:r>
      <w:r w:rsidRPr="00D63EB5">
        <w:rPr>
          <w:rFonts w:ascii="Times New Roman" w:hAnsi="Times New Roman"/>
          <w:b/>
          <w:caps/>
          <w:sz w:val="24"/>
          <w:szCs w:val="24"/>
          <w:lang w:val="kk-KZ"/>
        </w:rPr>
        <w:t>.)</w:t>
      </w:r>
    </w:p>
    <w:p w14:paraId="30C1DC1F" w14:textId="77777777" w:rsidR="009B12FD" w:rsidRPr="009143CE" w:rsidRDefault="009B12FD" w:rsidP="009B12FD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184"/>
        <w:gridCol w:w="8382"/>
        <w:gridCol w:w="1126"/>
        <w:gridCol w:w="2161"/>
      </w:tblGrid>
      <w:tr w:rsidR="009B12FD" w:rsidRPr="009B12FD" w14:paraId="1847F03A" w14:textId="77777777" w:rsidTr="000F505B">
        <w:trPr>
          <w:trHeight w:val="70"/>
        </w:trPr>
        <w:tc>
          <w:tcPr>
            <w:tcW w:w="569" w:type="dxa"/>
          </w:tcPr>
          <w:p w14:paraId="18265407" w14:textId="77777777" w:rsidR="009B12FD" w:rsidRPr="009B12FD" w:rsidRDefault="009B12FD" w:rsidP="000F5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14" w:type="dxa"/>
          </w:tcPr>
          <w:p w14:paraId="11723DF4" w14:textId="77777777" w:rsidR="009B12FD" w:rsidRPr="009B12FD" w:rsidRDefault="009B12FD" w:rsidP="000F5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Наименование трудов</w:t>
            </w:r>
          </w:p>
        </w:tc>
        <w:tc>
          <w:tcPr>
            <w:tcW w:w="7149" w:type="dxa"/>
          </w:tcPr>
          <w:p w14:paraId="66BF6FF6" w14:textId="77777777" w:rsidR="009B12FD" w:rsidRPr="009B12FD" w:rsidRDefault="009B12FD" w:rsidP="000F505B">
            <w:pPr>
              <w:pStyle w:val="a3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933" w:type="dxa"/>
          </w:tcPr>
          <w:p w14:paraId="593724A8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14:paraId="33861746" w14:textId="77777777" w:rsidR="009B12FD" w:rsidRPr="009B12FD" w:rsidRDefault="009B12FD" w:rsidP="000F505B">
            <w:pPr>
              <w:pStyle w:val="a3"/>
              <w:ind w:left="9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п.л</w:t>
            </w:r>
            <w:proofErr w:type="spellEnd"/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2352" w:type="dxa"/>
          </w:tcPr>
          <w:p w14:paraId="3A37B4E4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Соавторы</w:t>
            </w:r>
          </w:p>
          <w:p w14:paraId="06236E37" w14:textId="77777777" w:rsidR="009B12FD" w:rsidRPr="009B12FD" w:rsidRDefault="009B12FD" w:rsidP="000F505B">
            <w:pPr>
              <w:pStyle w:val="a3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B12FD" w:rsidRPr="009B12FD" w14:paraId="4DED4D02" w14:textId="77777777" w:rsidTr="000F505B">
        <w:trPr>
          <w:trHeight w:val="632"/>
        </w:trPr>
        <w:tc>
          <w:tcPr>
            <w:tcW w:w="569" w:type="dxa"/>
          </w:tcPr>
          <w:p w14:paraId="1AD7960C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1" w14:textId="77777777" w:rsidR="009B12FD" w:rsidRPr="009B12FD" w:rsidRDefault="009B12FD" w:rsidP="000F505B">
            <w:pPr>
              <w:pStyle w:val="a8"/>
              <w:numPr>
                <w:ilvl w:val="0"/>
                <w:numId w:val="1"/>
              </w:numPr>
              <w:ind w:left="0"/>
              <w:rPr>
                <w:sz w:val="24"/>
                <w:lang w:val="kk-KZ"/>
              </w:rPr>
            </w:pPr>
            <w:r w:rsidRPr="009B12FD">
              <w:rPr>
                <w:sz w:val="24"/>
              </w:rPr>
              <w:t xml:space="preserve">Казахская традиционная музыка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D09C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>Мысль. – 2007. –  №8. – С.65-71.</w:t>
            </w:r>
          </w:p>
          <w:p w14:paraId="09CAC665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4329BC60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352" w:type="dxa"/>
          </w:tcPr>
          <w:p w14:paraId="332C84BE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55CA943A" w14:textId="77777777" w:rsidTr="000F505B">
        <w:trPr>
          <w:trHeight w:val="621"/>
        </w:trPr>
        <w:tc>
          <w:tcPr>
            <w:tcW w:w="569" w:type="dxa"/>
          </w:tcPr>
          <w:p w14:paraId="23B0135B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46E" w14:textId="77777777" w:rsidR="009B12FD" w:rsidRPr="009B12FD" w:rsidRDefault="009B12FD" w:rsidP="000F505B">
            <w:pPr>
              <w:pStyle w:val="a8"/>
              <w:numPr>
                <w:ilvl w:val="0"/>
                <w:numId w:val="1"/>
              </w:numPr>
              <w:ind w:left="0"/>
              <w:rPr>
                <w:sz w:val="24"/>
                <w:lang w:val="kk-KZ"/>
              </w:rPr>
            </w:pPr>
            <w:r w:rsidRPr="009B12FD">
              <w:rPr>
                <w:sz w:val="24"/>
                <w:lang w:val="kk-KZ"/>
              </w:rPr>
              <w:t xml:space="preserve">Дәстүрлі өнердің тарихи және мәдени негіздері /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F68C" w14:textId="77777777" w:rsidR="009B12FD" w:rsidRPr="009B12FD" w:rsidRDefault="009B12FD" w:rsidP="000F505B">
            <w:pPr>
              <w:pStyle w:val="a8"/>
              <w:numPr>
                <w:ilvl w:val="0"/>
                <w:numId w:val="1"/>
              </w:numPr>
              <w:ind w:left="0"/>
              <w:rPr>
                <w:sz w:val="24"/>
              </w:rPr>
            </w:pPr>
            <w:r w:rsidRPr="009B12FD">
              <w:rPr>
                <w:sz w:val="24"/>
                <w:lang w:val="kk-KZ"/>
              </w:rPr>
              <w:t>Жұлдыз. –  2009. –  №7. – С.205-208.</w:t>
            </w:r>
          </w:p>
          <w:p w14:paraId="58331061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3" w:type="dxa"/>
          </w:tcPr>
          <w:p w14:paraId="3A0849EE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352" w:type="dxa"/>
          </w:tcPr>
          <w:p w14:paraId="6B09107E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FD" w:rsidRPr="009B12FD" w14:paraId="63497620" w14:textId="77777777" w:rsidTr="000F505B">
        <w:trPr>
          <w:trHeight w:val="608"/>
        </w:trPr>
        <w:tc>
          <w:tcPr>
            <w:tcW w:w="569" w:type="dxa"/>
          </w:tcPr>
          <w:p w14:paraId="57A568FC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54F" w14:textId="77777777" w:rsidR="009B12FD" w:rsidRPr="009B12FD" w:rsidRDefault="009B12FD" w:rsidP="000F505B">
            <w:pPr>
              <w:pStyle w:val="a8"/>
              <w:numPr>
                <w:ilvl w:val="0"/>
                <w:numId w:val="1"/>
              </w:numPr>
              <w:ind w:left="0"/>
              <w:rPr>
                <w:sz w:val="24"/>
              </w:rPr>
            </w:pPr>
            <w:r w:rsidRPr="009B12FD">
              <w:rPr>
                <w:sz w:val="24"/>
                <w:lang w:val="kk-KZ"/>
              </w:rPr>
              <w:t xml:space="preserve">Современность и музыкальное наследие  </w:t>
            </w:r>
          </w:p>
          <w:p w14:paraId="067078C5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D4CA" w14:textId="77777777" w:rsidR="009B12FD" w:rsidRPr="009B12FD" w:rsidRDefault="009B12FD" w:rsidP="000F505B">
            <w:pPr>
              <w:pStyle w:val="a8"/>
              <w:numPr>
                <w:ilvl w:val="0"/>
                <w:numId w:val="1"/>
              </w:numPr>
              <w:ind w:left="0"/>
              <w:rPr>
                <w:sz w:val="24"/>
              </w:rPr>
            </w:pPr>
            <w:r w:rsidRPr="009B12FD">
              <w:rPr>
                <w:sz w:val="24"/>
                <w:lang w:val="kk-KZ"/>
              </w:rPr>
              <w:t>Мысль. –  2009 –  №11. – С.71-76.</w:t>
            </w:r>
          </w:p>
          <w:p w14:paraId="5D511E33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C007C0C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352" w:type="dxa"/>
          </w:tcPr>
          <w:p w14:paraId="09A392F5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12FD" w:rsidRPr="009B12FD" w14:paraId="55438D55" w14:textId="77777777" w:rsidTr="000F505B">
        <w:trPr>
          <w:trHeight w:val="63"/>
        </w:trPr>
        <w:tc>
          <w:tcPr>
            <w:tcW w:w="569" w:type="dxa"/>
          </w:tcPr>
          <w:p w14:paraId="1445A183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EA0B" w14:textId="77777777" w:rsidR="009B12FD" w:rsidRPr="009B12FD" w:rsidRDefault="009B12FD" w:rsidP="000F505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Эпические кюи казахов (к проблеме изучения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инструментальных 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стилей 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кобызовой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 xml:space="preserve"> музыки)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7E77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Поиск. – 2010. - №4 (2). – С.157-161.</w:t>
            </w:r>
          </w:p>
          <w:p w14:paraId="23DC663C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4ADED1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3" w:type="dxa"/>
          </w:tcPr>
          <w:p w14:paraId="2852DBA8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352" w:type="dxa"/>
          </w:tcPr>
          <w:p w14:paraId="0DC18CCF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12FD" w:rsidRPr="009B12FD" w14:paraId="02DC9023" w14:textId="77777777" w:rsidTr="000F505B">
        <w:trPr>
          <w:trHeight w:val="600"/>
        </w:trPr>
        <w:tc>
          <w:tcPr>
            <w:tcW w:w="569" w:type="dxa"/>
          </w:tcPr>
          <w:p w14:paraId="1B91CF32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786C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Style w:val="FontStyle13"/>
                <w:noProof/>
                <w:sz w:val="24"/>
                <w:szCs w:val="24"/>
                <w:lang w:val="kk-KZ"/>
              </w:rPr>
              <w:t xml:space="preserve">Қазақтың дәстүрлі өнеріндегі кәсіби типтер жайында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971C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Style w:val="FontStyle13"/>
                <w:noProof/>
                <w:sz w:val="24"/>
                <w:szCs w:val="24"/>
                <w:lang w:val="kk-KZ"/>
              </w:rPr>
              <w:t xml:space="preserve">Жұлдыз.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2010. –  №4 (2). – С. 153-157. </w:t>
            </w:r>
          </w:p>
          <w:p w14:paraId="07DFD8C7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3" w:type="dxa"/>
          </w:tcPr>
          <w:p w14:paraId="318C0856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352" w:type="dxa"/>
          </w:tcPr>
          <w:p w14:paraId="64288E00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12FD" w:rsidRPr="009B12FD" w14:paraId="37958513" w14:textId="77777777" w:rsidTr="000F505B">
        <w:trPr>
          <w:trHeight w:val="684"/>
        </w:trPr>
        <w:tc>
          <w:tcPr>
            <w:tcW w:w="569" w:type="dxa"/>
          </w:tcPr>
          <w:p w14:paraId="62924509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E90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 xml:space="preserve">Региональные стили казахской музыки в свете этногенеза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8131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>Евразия. – 2010. –  №4. – С.20-28.</w:t>
            </w:r>
          </w:p>
          <w:p w14:paraId="61E82E8F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3" w:type="dxa"/>
          </w:tcPr>
          <w:p w14:paraId="234F043C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352" w:type="dxa"/>
          </w:tcPr>
          <w:p w14:paraId="296234EF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12FD" w:rsidRPr="009B12FD" w14:paraId="1E089870" w14:textId="77777777" w:rsidTr="000F505B">
        <w:trPr>
          <w:trHeight w:val="1138"/>
        </w:trPr>
        <w:tc>
          <w:tcPr>
            <w:tcW w:w="569" w:type="dxa"/>
          </w:tcPr>
          <w:p w14:paraId="7E1EF1FB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2059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 xml:space="preserve">Казахская инструментальная музыка в контексте этнической истории и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шежире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 xml:space="preserve">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BB0B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 xml:space="preserve">Вестник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КазНУ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им.Аль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>-Фараби. – Серия философия, культурология, политология. – 2010. – №2 (35). – С.193-196.</w:t>
            </w:r>
            <w:r w:rsidRPr="009B12FD">
              <w:rPr>
                <w:sz w:val="24"/>
                <w:szCs w:val="24"/>
              </w:rPr>
              <w:t xml:space="preserve"> </w:t>
            </w:r>
            <w:hyperlink r:id="rId7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https://elib.wkau.kz/lib/document/STAT/E318B993-C666-41AC-BEF0-26F05B7E10D4/</w:t>
              </w:r>
            </w:hyperlink>
          </w:p>
          <w:p w14:paraId="77AB5E1F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446D642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0,3</w:t>
            </w:r>
          </w:p>
        </w:tc>
        <w:tc>
          <w:tcPr>
            <w:tcW w:w="2352" w:type="dxa"/>
          </w:tcPr>
          <w:p w14:paraId="2C96535B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FD" w:rsidRPr="009B12FD" w14:paraId="61349114" w14:textId="77777777" w:rsidTr="000F505B">
        <w:trPr>
          <w:trHeight w:val="1138"/>
        </w:trPr>
        <w:tc>
          <w:tcPr>
            <w:tcW w:w="569" w:type="dxa"/>
          </w:tcPr>
          <w:p w14:paraId="4ACCB403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C131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 xml:space="preserve">Музыкальные традиции Запада и Востока сегодня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3012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 xml:space="preserve">Вестник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КазНУ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им.Аль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>-Фараби. – Серия филологическая. – 2011. –  №3 (131). – С.258-261.</w:t>
            </w:r>
          </w:p>
          <w:p w14:paraId="28F2F004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hyperlink r:id="rId8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https://philart.kaznu.kz/index.php/1-FIL/ru/article/view/750</w:t>
              </w:r>
            </w:hyperlink>
            <w:r w:rsidRPr="009B12FD">
              <w:rPr>
                <w:rStyle w:val="FontStyle13"/>
                <w:sz w:val="24"/>
                <w:szCs w:val="24"/>
              </w:rPr>
              <w:t xml:space="preserve"> </w:t>
            </w:r>
          </w:p>
          <w:p w14:paraId="0AEE9C41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7EED1212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352" w:type="dxa"/>
          </w:tcPr>
          <w:p w14:paraId="67DB4009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FD" w:rsidRPr="009B12FD" w14:paraId="15C95608" w14:textId="77777777" w:rsidTr="000F505B">
        <w:trPr>
          <w:trHeight w:val="416"/>
        </w:trPr>
        <w:tc>
          <w:tcPr>
            <w:tcW w:w="569" w:type="dxa"/>
          </w:tcPr>
          <w:p w14:paraId="38AE971D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0E20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>Инструментальные традиции Южного Казахстана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(к вопросу о межрегиональных музыкальных связях Каратау и Сырдарьи)</w:t>
            </w:r>
          </w:p>
          <w:p w14:paraId="0D72AC42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1029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 xml:space="preserve">Вестник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КазНУ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им.Аль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>-Фараби. – Серия филологическая. – 2011. –  №3 (131). – С.261-264.</w:t>
            </w:r>
          </w:p>
          <w:p w14:paraId="5843A080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hyperlink r:id="rId9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https://philart.kaznu.kz/index.php/1-FIL/ru/article/view/751</w:t>
              </w:r>
            </w:hyperlink>
            <w:r w:rsidRPr="009B12FD">
              <w:rPr>
                <w:rStyle w:val="FontStyle13"/>
                <w:sz w:val="24"/>
                <w:szCs w:val="24"/>
              </w:rPr>
              <w:t xml:space="preserve"> </w:t>
            </w:r>
          </w:p>
          <w:p w14:paraId="357143C4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14:paraId="55418AF2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352" w:type="dxa"/>
          </w:tcPr>
          <w:p w14:paraId="4E7C5076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227A3F3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6EAF3332" w14:textId="77777777" w:rsidTr="000F505B">
        <w:trPr>
          <w:trHeight w:val="1138"/>
        </w:trPr>
        <w:tc>
          <w:tcPr>
            <w:tcW w:w="569" w:type="dxa"/>
          </w:tcPr>
          <w:p w14:paraId="67F61F96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9D8C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12FD">
              <w:rPr>
                <w:rStyle w:val="FontStyle13"/>
                <w:sz w:val="24"/>
                <w:szCs w:val="24"/>
              </w:rPr>
              <w:t xml:space="preserve">Казахская традиционная музыка и аспекты сравнительного изучения тюркских музыкальных культур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FED1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9B12FD">
              <w:rPr>
                <w:rStyle w:val="FontStyle13"/>
                <w:sz w:val="24"/>
                <w:szCs w:val="24"/>
              </w:rPr>
              <w:t xml:space="preserve">Вестник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КазНУ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9B12FD">
              <w:rPr>
                <w:rStyle w:val="FontStyle13"/>
                <w:sz w:val="24"/>
                <w:szCs w:val="24"/>
              </w:rPr>
              <w:t>им.Аль</w:t>
            </w:r>
            <w:proofErr w:type="spellEnd"/>
            <w:r w:rsidRPr="009B12FD">
              <w:rPr>
                <w:rStyle w:val="FontStyle13"/>
                <w:sz w:val="24"/>
                <w:szCs w:val="24"/>
              </w:rPr>
              <w:t>-Фараби. – Серия филологическая. –  2011. –  №4 (134). – С.331-333.</w:t>
            </w:r>
          </w:p>
          <w:p w14:paraId="6C1A7489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Style w:val="FontStyle13"/>
                <w:sz w:val="24"/>
                <w:szCs w:val="24"/>
              </w:rPr>
            </w:pPr>
            <w:hyperlink r:id="rId10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philart</w:t>
              </w:r>
              <w:proofErr w:type="spellEnd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kaznu</w:t>
              </w:r>
              <w:proofErr w:type="spellEnd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kz</w:t>
              </w:r>
              <w:proofErr w:type="spellEnd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php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/1-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FIL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article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/1376</w:t>
              </w:r>
            </w:hyperlink>
            <w:r w:rsidRPr="009B12FD">
              <w:rPr>
                <w:rStyle w:val="FontStyle13"/>
                <w:sz w:val="24"/>
                <w:szCs w:val="24"/>
              </w:rPr>
              <w:t xml:space="preserve">  </w:t>
            </w:r>
          </w:p>
          <w:p w14:paraId="4DF59917" w14:textId="77777777" w:rsidR="009B12FD" w:rsidRPr="009B12FD" w:rsidRDefault="009B12FD" w:rsidP="000F505B">
            <w:pPr>
              <w:pStyle w:val="Default"/>
              <w:jc w:val="both"/>
            </w:pPr>
          </w:p>
        </w:tc>
        <w:tc>
          <w:tcPr>
            <w:tcW w:w="933" w:type="dxa"/>
          </w:tcPr>
          <w:p w14:paraId="61FEE1CB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352" w:type="dxa"/>
          </w:tcPr>
          <w:p w14:paraId="0A290BCE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3B69641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73A1294C" w14:textId="77777777" w:rsidTr="000F505B">
        <w:trPr>
          <w:trHeight w:val="768"/>
        </w:trPr>
        <w:tc>
          <w:tcPr>
            <w:tcW w:w="569" w:type="dxa"/>
          </w:tcPr>
          <w:p w14:paraId="524C0178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3F9F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Госпрограмма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«Мәдени мұра»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: проекты казахской традиционной музыки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873D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Мысль. – 2013. - №12. – С.51-54. </w:t>
            </w:r>
            <w:hyperlink r:id="rId11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https://mysl.kazgazeta.kz/news/1636</w:t>
              </w:r>
            </w:hyperlink>
          </w:p>
          <w:p w14:paraId="6D1AE5C8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BEE1375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352" w:type="dxa"/>
          </w:tcPr>
          <w:p w14:paraId="376D3543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12FD" w:rsidRPr="009B12FD" w14:paraId="5CAC3FBF" w14:textId="77777777" w:rsidTr="000F505B">
        <w:trPr>
          <w:trHeight w:val="1138"/>
        </w:trPr>
        <w:tc>
          <w:tcPr>
            <w:tcW w:w="569" w:type="dxa"/>
          </w:tcPr>
          <w:p w14:paraId="08BA4046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40D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B12FD">
              <w:rPr>
                <w:rFonts w:ascii="Times New Roman" w:eastAsia="SimSun" w:hAnsi="Times New Roman"/>
                <w:sz w:val="24"/>
                <w:szCs w:val="24"/>
                <w:lang w:val="kk-KZ"/>
              </w:rPr>
              <w:t xml:space="preserve">Эпос как источник изучения этногенеза и музыки тюркских народов </w:t>
            </w:r>
          </w:p>
          <w:p w14:paraId="7FB10085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DA70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rFonts w:eastAsia="SimSun"/>
                <w:lang w:val="kk-KZ"/>
              </w:rPr>
              <w:t>Вестник КазНУ</w:t>
            </w:r>
            <w:r w:rsidRPr="009B12FD">
              <w:rPr>
                <w:rFonts w:eastAsia="SimSun"/>
              </w:rPr>
              <w:t xml:space="preserve">. –  Серия филологическая. – </w:t>
            </w:r>
            <w:r w:rsidRPr="009B12FD">
              <w:rPr>
                <w:rFonts w:eastAsia="SimSun"/>
                <w:lang w:val="kk-KZ"/>
              </w:rPr>
              <w:t xml:space="preserve">2014. – </w:t>
            </w:r>
            <w:r w:rsidRPr="009B12FD">
              <w:rPr>
                <w:rFonts w:eastAsia="SimSun"/>
              </w:rPr>
              <w:t xml:space="preserve">№1(147). – </w:t>
            </w:r>
            <w:r w:rsidRPr="009B12FD">
              <w:rPr>
                <w:rFonts w:eastAsia="SimSun"/>
                <w:lang w:val="kk-KZ"/>
              </w:rPr>
              <w:t xml:space="preserve">С.83-87. </w:t>
            </w:r>
            <w:hyperlink r:id="rId12" w:history="1">
              <w:r w:rsidRPr="009B12FD">
                <w:rPr>
                  <w:rStyle w:val="a5"/>
                  <w:rFonts w:eastAsia="SimSun"/>
                  <w:lang w:val="kk-KZ"/>
                </w:rPr>
                <w:t>https://philart.kaznu.kz/index.php/1-FIL/article/view/41</w:t>
              </w:r>
            </w:hyperlink>
            <w:r w:rsidRPr="009B12FD">
              <w:rPr>
                <w:rFonts w:eastAsia="SimSun"/>
                <w:lang w:val="kk-KZ"/>
              </w:rPr>
              <w:t xml:space="preserve"> </w:t>
            </w:r>
            <w:r w:rsidRPr="009B12FD">
              <w:rPr>
                <w:lang w:val="kk-KZ"/>
              </w:rPr>
              <w:t xml:space="preserve"> </w:t>
            </w:r>
          </w:p>
        </w:tc>
        <w:tc>
          <w:tcPr>
            <w:tcW w:w="933" w:type="dxa"/>
          </w:tcPr>
          <w:p w14:paraId="4561D8B9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352" w:type="dxa"/>
          </w:tcPr>
          <w:p w14:paraId="55C40979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B12FD" w:rsidRPr="009B12FD" w14:paraId="16A77584" w14:textId="77777777" w:rsidTr="000F505B">
        <w:trPr>
          <w:trHeight w:val="744"/>
        </w:trPr>
        <w:tc>
          <w:tcPr>
            <w:tcW w:w="569" w:type="dxa"/>
          </w:tcPr>
          <w:p w14:paraId="57166597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3E94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Синкретизм и образы животных в искусстве кочевников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CC0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Мысль. – 2014. – №2. – С. 64-67. </w:t>
            </w:r>
            <w:hyperlink r:id="rId13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https://mysl.kazgazeta.kz/news/2244</w:t>
              </w:r>
            </w:hyperlink>
          </w:p>
        </w:tc>
        <w:tc>
          <w:tcPr>
            <w:tcW w:w="933" w:type="dxa"/>
          </w:tcPr>
          <w:p w14:paraId="59BB8214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352" w:type="dxa"/>
          </w:tcPr>
          <w:p w14:paraId="097A192E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C24B102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4812F439" w14:textId="77777777" w:rsidTr="000F505B">
        <w:trPr>
          <w:trHeight w:val="1138"/>
        </w:trPr>
        <w:tc>
          <w:tcPr>
            <w:tcW w:w="569" w:type="dxa"/>
          </w:tcPr>
          <w:p w14:paraId="31540FFD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17E2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Западноказахстанские кюи-легенды (к проблеме сравнительного изучения региональных инструментальных традиций)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EAB3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Вестник 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>. – Серия философия, культурология, политология. – №3 (48). – 2014. – С.3-9.</w:t>
            </w:r>
            <w:r w:rsidRPr="009B12FD">
              <w:rPr>
                <w:sz w:val="24"/>
                <w:szCs w:val="24"/>
              </w:rPr>
              <w:t xml:space="preserve"> </w:t>
            </w:r>
            <w:hyperlink r:id="rId14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https://bulletin-philospolit.kaznu.kz/index.php/1-pol/ru/article/view/569</w:t>
              </w:r>
            </w:hyperlink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7EDEAB" w14:textId="77777777" w:rsidR="009B12FD" w:rsidRPr="009B12FD" w:rsidRDefault="009B12FD" w:rsidP="000F505B">
            <w:pPr>
              <w:pStyle w:val="Default"/>
              <w:jc w:val="both"/>
            </w:pPr>
          </w:p>
        </w:tc>
        <w:tc>
          <w:tcPr>
            <w:tcW w:w="933" w:type="dxa"/>
          </w:tcPr>
          <w:p w14:paraId="0731456E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352" w:type="dxa"/>
          </w:tcPr>
          <w:p w14:paraId="08413174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B12FD" w:rsidRPr="009B12FD" w14:paraId="1BCF434C" w14:textId="77777777" w:rsidTr="000F505B">
        <w:trPr>
          <w:trHeight w:val="1138"/>
        </w:trPr>
        <w:tc>
          <w:tcPr>
            <w:tcW w:w="569" w:type="dxa"/>
          </w:tcPr>
          <w:p w14:paraId="1A301AAE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553C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Роль Личности в искусстве (на примере 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Н.Тлендиева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B856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Вестник 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>. – Серия филологическая. –  №4-5. – 2014. – С.232-236.</w:t>
            </w:r>
            <w:r w:rsidRPr="009B12FD">
              <w:rPr>
                <w:sz w:val="24"/>
                <w:szCs w:val="24"/>
              </w:rPr>
              <w:t xml:space="preserve"> </w:t>
            </w:r>
            <w:hyperlink r:id="rId15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https://philart.kaznu.kz/index.php/1-FIL/ru/article/view/702</w:t>
              </w:r>
            </w:hyperlink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529768" w14:textId="77777777" w:rsidR="009B12FD" w:rsidRPr="009B12FD" w:rsidRDefault="009B12FD" w:rsidP="000F505B">
            <w:pPr>
              <w:pStyle w:val="Default"/>
              <w:jc w:val="both"/>
            </w:pPr>
          </w:p>
        </w:tc>
        <w:tc>
          <w:tcPr>
            <w:tcW w:w="933" w:type="dxa"/>
          </w:tcPr>
          <w:p w14:paraId="1087344B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352" w:type="dxa"/>
          </w:tcPr>
          <w:p w14:paraId="2DEDEDF9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B12FD" w:rsidRPr="009B12FD" w14:paraId="7055FE02" w14:textId="77777777" w:rsidTr="000F505B">
        <w:trPr>
          <w:trHeight w:val="1138"/>
        </w:trPr>
        <w:tc>
          <w:tcPr>
            <w:tcW w:w="569" w:type="dxa"/>
          </w:tcPr>
          <w:p w14:paraId="79558C47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7F8B" w14:textId="77777777" w:rsidR="009B12FD" w:rsidRPr="009B12FD" w:rsidRDefault="009B12FD" w:rsidP="000F505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9B12FD">
              <w:t xml:space="preserve">Вопросы сохранения нематериального культурного наследия на современном этапе (на примере казахской музыки)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EC29" w14:textId="77777777" w:rsidR="009B12FD" w:rsidRPr="009B12FD" w:rsidRDefault="009B12FD" w:rsidP="000F505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9B12FD">
              <w:rPr>
                <w:lang w:val="kk-KZ"/>
              </w:rPr>
              <w:t xml:space="preserve">Наука и жизнь Казахстана. – Раздел «Искусствоведение». -  №3 (38). – 2016. –  С.135-142. </w:t>
            </w:r>
          </w:p>
        </w:tc>
        <w:tc>
          <w:tcPr>
            <w:tcW w:w="933" w:type="dxa"/>
          </w:tcPr>
          <w:p w14:paraId="6820B39D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0,6</w:t>
            </w:r>
          </w:p>
        </w:tc>
        <w:tc>
          <w:tcPr>
            <w:tcW w:w="2352" w:type="dxa"/>
          </w:tcPr>
          <w:p w14:paraId="49977C41" w14:textId="77777777" w:rsidR="009B12FD" w:rsidRPr="009B12FD" w:rsidRDefault="009B12FD" w:rsidP="000F505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bCs/>
                <w:lang w:val="kk-KZ"/>
              </w:rPr>
            </w:pPr>
            <w:r w:rsidRPr="009B12FD">
              <w:rPr>
                <w:lang w:val="kk-KZ"/>
              </w:rPr>
              <w:t xml:space="preserve"> А. Кузеубай</w:t>
            </w:r>
          </w:p>
          <w:p w14:paraId="5386AADF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5AE24E5C" w14:textId="77777777" w:rsidTr="000F505B">
        <w:trPr>
          <w:trHeight w:val="1138"/>
        </w:trPr>
        <w:tc>
          <w:tcPr>
            <w:tcW w:w="569" w:type="dxa"/>
          </w:tcPr>
          <w:p w14:paraId="2DFE7A21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10F1" w14:textId="77777777" w:rsidR="009B12FD" w:rsidRPr="009B12FD" w:rsidRDefault="009B12FD" w:rsidP="000F505B">
            <w:pPr>
              <w:pStyle w:val="aa"/>
              <w:ind w:left="0"/>
              <w:jc w:val="both"/>
              <w:rPr>
                <w:shd w:val="clear" w:color="auto" w:fill="FFFFFF"/>
                <w:lang w:val="kk-KZ"/>
              </w:rPr>
            </w:pPr>
            <w:r w:rsidRPr="009B12FD">
              <w:rPr>
                <w:shd w:val="clear" w:color="auto" w:fill="FFFFFF"/>
                <w:lang w:val="kk-KZ"/>
              </w:rPr>
              <w:t xml:space="preserve">Дәстүрлі ән өнерінің аспап сүйемелінде қолданылатын қағыс атаулары </w:t>
            </w:r>
          </w:p>
          <w:p w14:paraId="15B6B5EF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5723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shd w:val="clear" w:color="auto" w:fill="FFFFFF"/>
                <w:lang w:val="kk-KZ"/>
              </w:rPr>
              <w:t xml:space="preserve">Әл Фараби атындағы ҚҰУ Хабаршысы. –  Филология сериясы. – 2016. – №1(159). – 366-373 бб.   </w:t>
            </w:r>
            <w:r w:rsidRPr="009B12FD">
              <w:fldChar w:fldCharType="begin"/>
            </w:r>
            <w:r w:rsidRPr="009B12FD">
              <w:rPr>
                <w:lang w:val="kk-KZ"/>
              </w:rPr>
              <w:instrText xml:space="preserve"> HYPERLINK "https://philart.kaznu.kz/index.php/1-FIL/article/view/1881/1805" </w:instrText>
            </w:r>
            <w:r w:rsidRPr="009B12FD">
              <w:fldChar w:fldCharType="separate"/>
            </w:r>
            <w:r w:rsidRPr="009B12FD">
              <w:rPr>
                <w:rStyle w:val="a5"/>
                <w:shd w:val="clear" w:color="auto" w:fill="FFFFFF"/>
                <w:lang w:val="kk-KZ"/>
              </w:rPr>
              <w:t>https://philart.kaznu.kz/index.php/1-FIL/article/view/1881/1805</w:t>
            </w:r>
            <w:r w:rsidRPr="009B12FD">
              <w:rPr>
                <w:rStyle w:val="a5"/>
                <w:shd w:val="clear" w:color="auto" w:fill="FFFFFF"/>
                <w:lang w:val="kk-KZ"/>
              </w:rPr>
              <w:fldChar w:fldCharType="end"/>
            </w:r>
            <w:r w:rsidRPr="009B12FD">
              <w:rPr>
                <w:lang w:val="kk-KZ"/>
              </w:rPr>
              <w:t xml:space="preserve"> </w:t>
            </w:r>
          </w:p>
        </w:tc>
        <w:tc>
          <w:tcPr>
            <w:tcW w:w="933" w:type="dxa"/>
          </w:tcPr>
          <w:p w14:paraId="2D118DDE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2352" w:type="dxa"/>
          </w:tcPr>
          <w:p w14:paraId="157C4150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12F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А.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Күзеубай</w:t>
            </w:r>
          </w:p>
        </w:tc>
      </w:tr>
      <w:tr w:rsidR="009B12FD" w:rsidRPr="009B12FD" w14:paraId="7588BC29" w14:textId="77777777" w:rsidTr="000F505B">
        <w:trPr>
          <w:trHeight w:val="1138"/>
        </w:trPr>
        <w:tc>
          <w:tcPr>
            <w:tcW w:w="569" w:type="dxa"/>
          </w:tcPr>
          <w:p w14:paraId="36E51762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DD07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Казахская традиционная музыка в эпоху глобализации 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0186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lang w:val="kk-KZ"/>
              </w:rPr>
              <w:t>Вестник КазНУ им</w:t>
            </w:r>
            <w:r w:rsidRPr="009B12FD">
              <w:t xml:space="preserve">.Аль-Фараби. – Серия философия, культурология, политология. – №2. – 2016. – С.205-2011. </w:t>
            </w:r>
            <w:hyperlink r:id="rId16" w:history="1">
              <w:r w:rsidRPr="009B12FD">
                <w:rPr>
                  <w:rStyle w:val="a5"/>
                </w:rPr>
                <w:t>https://bulletin-philospolit.kaznu.kz/index.php/1-pol/article/view/440/423</w:t>
              </w:r>
            </w:hyperlink>
          </w:p>
        </w:tc>
        <w:tc>
          <w:tcPr>
            <w:tcW w:w="933" w:type="dxa"/>
          </w:tcPr>
          <w:p w14:paraId="0F71636D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352" w:type="dxa"/>
          </w:tcPr>
          <w:p w14:paraId="0BFFF5E3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B12FD" w:rsidRPr="009B12FD" w14:paraId="428AC574" w14:textId="77777777" w:rsidTr="000F505B">
        <w:trPr>
          <w:trHeight w:val="1138"/>
        </w:trPr>
        <w:tc>
          <w:tcPr>
            <w:tcW w:w="569" w:type="dxa"/>
          </w:tcPr>
          <w:p w14:paraId="19A761AA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7878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bCs/>
                <w:sz w:val="24"/>
                <w:szCs w:val="24"/>
              </w:rPr>
              <w:t>Инструментальная музыка как источник изучения музыкальных связей тюркских народов (на материале казахских кюев)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CC78E6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D935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Наука и жизнь Казахстана. –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Раздел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«Искусствоведение». –  №4 (39). – 2016. – С. 201-204.</w:t>
            </w:r>
          </w:p>
          <w:p w14:paraId="2607B54D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lang w:val="kk-KZ"/>
              </w:rPr>
              <w:t xml:space="preserve">  </w:t>
            </w:r>
          </w:p>
        </w:tc>
        <w:tc>
          <w:tcPr>
            <w:tcW w:w="933" w:type="dxa"/>
          </w:tcPr>
          <w:p w14:paraId="10C305CB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352" w:type="dxa"/>
          </w:tcPr>
          <w:p w14:paraId="24C206C7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B12FD" w:rsidRPr="009B12FD" w14:paraId="2D048B4F" w14:textId="77777777" w:rsidTr="000F505B">
        <w:trPr>
          <w:trHeight w:val="1138"/>
        </w:trPr>
        <w:tc>
          <w:tcPr>
            <w:tcW w:w="569" w:type="dxa"/>
          </w:tcPr>
          <w:p w14:paraId="60C5BFB7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C1C0" w14:textId="77777777" w:rsidR="009B12FD" w:rsidRPr="009B12FD" w:rsidRDefault="009B12FD" w:rsidP="000F505B">
            <w:pPr>
              <w:pStyle w:val="aa"/>
              <w:ind w:left="0"/>
              <w:jc w:val="both"/>
              <w:rPr>
                <w:lang w:val="kk-KZ"/>
              </w:rPr>
            </w:pPr>
            <w:r w:rsidRPr="009B12FD">
              <w:rPr>
                <w:lang w:val="kk-KZ"/>
              </w:rPr>
              <w:t xml:space="preserve">Дәстүрлі әншілерді оқыту практикасындағы «қағыс» және «қағу» терминдер жайында 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964C" w14:textId="77777777" w:rsidR="009B12FD" w:rsidRPr="009B12FD" w:rsidRDefault="009B12FD" w:rsidP="000F505B">
            <w:pPr>
              <w:pStyle w:val="aa"/>
              <w:ind w:left="0"/>
              <w:jc w:val="both"/>
              <w:rPr>
                <w:lang w:val="kk-KZ"/>
              </w:rPr>
            </w:pPr>
            <w:r w:rsidRPr="009B12FD">
              <w:rPr>
                <w:lang w:val="kk-KZ"/>
              </w:rPr>
              <w:t xml:space="preserve">Наука и жизнь Казахстана. – Раздел «Педагогика и психология». –   №4 (39). – 2016. – С. 205-208.  </w:t>
            </w:r>
          </w:p>
          <w:p w14:paraId="314BE09D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933" w:type="dxa"/>
          </w:tcPr>
          <w:p w14:paraId="46F4BC61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352" w:type="dxa"/>
          </w:tcPr>
          <w:p w14:paraId="35EBAACF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12F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А.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Күзеубай</w:t>
            </w:r>
          </w:p>
        </w:tc>
      </w:tr>
      <w:tr w:rsidR="009B12FD" w:rsidRPr="009B12FD" w14:paraId="1041959B" w14:textId="77777777" w:rsidTr="000F505B">
        <w:trPr>
          <w:trHeight w:val="1138"/>
        </w:trPr>
        <w:tc>
          <w:tcPr>
            <w:tcW w:w="569" w:type="dxa"/>
          </w:tcPr>
          <w:p w14:paraId="226133D0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6B70" w14:textId="77777777" w:rsidR="009B12FD" w:rsidRPr="009B12FD" w:rsidRDefault="009B12FD" w:rsidP="000F505B">
            <w:pPr>
              <w:pStyle w:val="aa"/>
              <w:ind w:left="0"/>
              <w:jc w:val="both"/>
              <w:rPr>
                <w:lang w:val="kk-KZ"/>
              </w:rPr>
            </w:pPr>
            <w:r w:rsidRPr="009B12FD">
              <w:rPr>
                <w:shd w:val="clear" w:color="auto" w:fill="FFFFFF"/>
                <w:lang w:val="kk-KZ"/>
              </w:rPr>
              <w:t xml:space="preserve">Традиционное музыкальное искусство как культурно-исторический феномен  </w:t>
            </w:r>
            <w:r w:rsidRPr="009B12FD">
              <w:t xml:space="preserve"> 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55FE" w14:textId="77777777" w:rsidR="009B12FD" w:rsidRPr="009B12FD" w:rsidRDefault="009B12FD" w:rsidP="000F505B">
            <w:pPr>
              <w:pStyle w:val="Default"/>
              <w:jc w:val="both"/>
              <w:rPr>
                <w:shd w:val="clear" w:color="auto" w:fill="FFFFFF"/>
                <w:lang w:val="kk-KZ"/>
              </w:rPr>
            </w:pPr>
            <w:r w:rsidRPr="009B12FD">
              <w:rPr>
                <w:shd w:val="clear" w:color="auto" w:fill="FFFFFF"/>
                <w:lang w:val="kk-KZ"/>
              </w:rPr>
              <w:t>Известия Национальной Академии наук Кыргызской Республики. – 2019. –  №2. – С.28-31.</w:t>
            </w:r>
          </w:p>
          <w:p w14:paraId="51F2D4DA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hyperlink r:id="rId17" w:history="1">
              <w:r w:rsidRPr="009B12FD">
                <w:rPr>
                  <w:rStyle w:val="a5"/>
                  <w:lang w:val="kk-KZ"/>
                </w:rPr>
                <w:t>https://ilim.uia.gov.kg/index.php/main/issue/view/4/4</w:t>
              </w:r>
            </w:hyperlink>
            <w:r w:rsidRPr="009B12FD">
              <w:rPr>
                <w:color w:val="auto"/>
                <w:lang w:val="kk-KZ"/>
              </w:rPr>
              <w:t xml:space="preserve"> </w:t>
            </w:r>
            <w:r w:rsidRPr="009B12FD">
              <w:rPr>
                <w:lang w:val="kk-KZ"/>
              </w:rPr>
              <w:t xml:space="preserve"> </w:t>
            </w:r>
          </w:p>
        </w:tc>
        <w:tc>
          <w:tcPr>
            <w:tcW w:w="933" w:type="dxa"/>
          </w:tcPr>
          <w:p w14:paraId="6BDC9864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352" w:type="dxa"/>
          </w:tcPr>
          <w:p w14:paraId="08CF356F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0FF64FCC" w14:textId="77777777" w:rsidTr="000F505B">
        <w:trPr>
          <w:trHeight w:val="1138"/>
        </w:trPr>
        <w:tc>
          <w:tcPr>
            <w:tcW w:w="569" w:type="dxa"/>
          </w:tcPr>
          <w:p w14:paraId="3F150A37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AE95" w14:textId="77777777" w:rsidR="009B12FD" w:rsidRPr="009B12FD" w:rsidRDefault="009B12FD" w:rsidP="000F505B">
            <w:pPr>
              <w:pStyle w:val="aa"/>
              <w:ind w:left="0"/>
              <w:jc w:val="both"/>
              <w:rPr>
                <w:lang w:val="kk-KZ"/>
              </w:rPr>
            </w:pPr>
            <w:r w:rsidRPr="009B12FD">
              <w:rPr>
                <w:bCs/>
                <w:noProof/>
                <w:lang w:val="kk-KZ"/>
              </w:rPr>
              <w:t xml:space="preserve">Ұлттық қазақ музыкасының мәдени контексттері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25D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t xml:space="preserve">Вестник </w:t>
            </w:r>
            <w:proofErr w:type="spellStart"/>
            <w:r w:rsidRPr="009B12FD">
              <w:t>КазНУ</w:t>
            </w:r>
            <w:proofErr w:type="spellEnd"/>
            <w:r w:rsidRPr="009B12FD">
              <w:t xml:space="preserve"> </w:t>
            </w:r>
            <w:proofErr w:type="spellStart"/>
            <w:r w:rsidRPr="009B12FD">
              <w:t>им.Аль</w:t>
            </w:r>
            <w:proofErr w:type="spellEnd"/>
            <w:r w:rsidRPr="009B12FD">
              <w:t xml:space="preserve">-Фараби. – Серия философия, культурология, политология. – №3. – 2019. – С. 87-96. </w:t>
            </w:r>
            <w:hyperlink r:id="rId18" w:history="1">
              <w:r w:rsidRPr="009B12FD">
                <w:rPr>
                  <w:rStyle w:val="a5"/>
                </w:rPr>
                <w:t>https://bulletin-philospolit.kaznu.kz/index.php/1-pol/article/view/1090/1048</w:t>
              </w:r>
            </w:hyperlink>
          </w:p>
        </w:tc>
        <w:tc>
          <w:tcPr>
            <w:tcW w:w="933" w:type="dxa"/>
          </w:tcPr>
          <w:p w14:paraId="579F7128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0,6</w:t>
            </w:r>
          </w:p>
        </w:tc>
        <w:tc>
          <w:tcPr>
            <w:tcW w:w="2352" w:type="dxa"/>
          </w:tcPr>
          <w:p w14:paraId="1AC4EE4A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13A07570" w14:textId="77777777" w:rsidTr="000F505B">
        <w:trPr>
          <w:trHeight w:val="1138"/>
        </w:trPr>
        <w:tc>
          <w:tcPr>
            <w:tcW w:w="569" w:type="dxa"/>
          </w:tcPr>
          <w:p w14:paraId="77600073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3696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color w:val="auto"/>
              </w:rPr>
              <w:t xml:space="preserve">Рецензия на книгу «Атлас черкесского (адыгского) </w:t>
            </w:r>
            <w:proofErr w:type="spellStart"/>
            <w:r w:rsidRPr="009B12FD">
              <w:rPr>
                <w:color w:val="auto"/>
              </w:rPr>
              <w:t>шичепшина</w:t>
            </w:r>
            <w:proofErr w:type="spellEnd"/>
            <w:r w:rsidRPr="009B12FD">
              <w:rPr>
                <w:color w:val="auto"/>
              </w:rPr>
              <w:t xml:space="preserve">» </w:t>
            </w:r>
            <w:proofErr w:type="spellStart"/>
            <w:r w:rsidRPr="009B12FD">
              <w:rPr>
                <w:color w:val="auto"/>
              </w:rPr>
              <w:t>Гучева</w:t>
            </w:r>
            <w:proofErr w:type="spellEnd"/>
            <w:r w:rsidRPr="009B12FD">
              <w:rPr>
                <w:color w:val="auto"/>
              </w:rPr>
              <w:t xml:space="preserve"> </w:t>
            </w:r>
            <w:proofErr w:type="spellStart"/>
            <w:r w:rsidRPr="009B12FD">
              <w:rPr>
                <w:color w:val="auto"/>
              </w:rPr>
              <w:t>Замудина</w:t>
            </w:r>
            <w:proofErr w:type="spellEnd"/>
            <w:r w:rsidRPr="009B12FD">
              <w:rPr>
                <w:color w:val="auto"/>
              </w:rPr>
              <w:t xml:space="preserve"> (Майкоп: Качество, 2016. – 468 с.) </w:t>
            </w:r>
          </w:p>
          <w:p w14:paraId="0B80E73F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0BB0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color w:val="auto"/>
              </w:rPr>
              <w:t xml:space="preserve">Вестник Кабардино-Балкарского института гуманитарных исследований. – 2019. – №2 (19). – С.152-153.  </w:t>
            </w:r>
            <w:r w:rsidRPr="009B12FD">
              <w:t xml:space="preserve"> </w:t>
            </w:r>
          </w:p>
          <w:p w14:paraId="46B15ACB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https://elibrary.ru/download/elibrary_39147483_58708932.pdf</w:t>
              </w:r>
            </w:hyperlink>
            <w:r w:rsidRPr="009B12FD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hyperlink r:id="rId20" w:history="1"/>
            <w:r w:rsidRPr="009B12FD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33" w:type="dxa"/>
          </w:tcPr>
          <w:p w14:paraId="1CF50154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2352" w:type="dxa"/>
          </w:tcPr>
          <w:p w14:paraId="7E40B659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12FD" w:rsidRPr="009B12FD" w14:paraId="32AD2F14" w14:textId="77777777" w:rsidTr="000F505B">
        <w:trPr>
          <w:trHeight w:val="1138"/>
        </w:trPr>
        <w:tc>
          <w:tcPr>
            <w:tcW w:w="569" w:type="dxa"/>
          </w:tcPr>
          <w:p w14:paraId="0DC5FBF8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07FF" w14:textId="77777777" w:rsidR="009B12FD" w:rsidRPr="009B12FD" w:rsidRDefault="009B12FD" w:rsidP="000F505B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 перспективах сравнительного изучения инструментальных традиций тюркских народов (в аспекте типологии музыкальных культур)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B69A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Вестник ЕНУ им. Н. Гумилева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2020. – №3(132). – Серия Политические науки. Религиоведение. Востоковедение. Тюркология. – С. 83-91.</w:t>
            </w:r>
          </w:p>
          <w:p w14:paraId="35ACFA41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21" w:history="1">
              <w:r w:rsidRPr="009B12FD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https://bulpolit.enu.kz/index.php/main/article/view/553</w:t>
              </w:r>
            </w:hyperlink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33" w:type="dxa"/>
          </w:tcPr>
          <w:p w14:paraId="48094DF4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2352" w:type="dxa"/>
          </w:tcPr>
          <w:p w14:paraId="28006847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12FD" w:rsidRPr="009B12FD" w14:paraId="2677FD30" w14:textId="77777777" w:rsidTr="000F505B">
        <w:trPr>
          <w:trHeight w:val="1138"/>
        </w:trPr>
        <w:tc>
          <w:tcPr>
            <w:tcW w:w="569" w:type="dxa"/>
          </w:tcPr>
          <w:p w14:paraId="38F3F074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51FC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color w:val="auto"/>
              </w:rPr>
              <w:t xml:space="preserve">Устные методы обучения в музыке Востока: современное состояние (на примере казахских инструменталистов) </w:t>
            </w:r>
          </w:p>
          <w:p w14:paraId="4DC1DABB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color w:val="auto"/>
              </w:rPr>
              <w:t xml:space="preserve">  </w:t>
            </w:r>
          </w:p>
          <w:p w14:paraId="20F11BE4" w14:textId="77777777" w:rsidR="009B12FD" w:rsidRPr="009B12FD" w:rsidRDefault="009B12FD" w:rsidP="000F50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C49B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CAJAS. - №7. – 2022. – С.41-59. </w:t>
            </w:r>
            <w:r w:rsidRPr="009B12FD">
              <w:rPr>
                <w:sz w:val="24"/>
                <w:szCs w:val="24"/>
              </w:rPr>
              <w:fldChar w:fldCharType="begin"/>
            </w:r>
            <w:r w:rsidRPr="009B12FD">
              <w:rPr>
                <w:sz w:val="24"/>
                <w:szCs w:val="24"/>
                <w:lang w:val="en-US"/>
              </w:rPr>
              <w:instrText xml:space="preserve"> HYPERLINK "https://cajas.kz/journal/article/view/552/344" </w:instrText>
            </w:r>
            <w:r w:rsidRPr="009B12FD">
              <w:rPr>
                <w:sz w:val="24"/>
                <w:szCs w:val="24"/>
              </w:rPr>
              <w:fldChar w:fldCharType="separate"/>
            </w:r>
            <w:r w:rsidRPr="009B12FD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>https://cajas.kz/journal/article/view/552/344</w:t>
            </w:r>
            <w:r w:rsidRPr="009B12FD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933" w:type="dxa"/>
          </w:tcPr>
          <w:p w14:paraId="76CE52C9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0,7</w:t>
            </w:r>
          </w:p>
        </w:tc>
        <w:tc>
          <w:tcPr>
            <w:tcW w:w="2352" w:type="dxa"/>
          </w:tcPr>
          <w:p w14:paraId="644AD91C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К. Таттимбет</w:t>
            </w:r>
          </w:p>
        </w:tc>
      </w:tr>
      <w:tr w:rsidR="009B12FD" w:rsidRPr="009B12FD" w14:paraId="3BBB8ABD" w14:textId="77777777" w:rsidTr="000F505B">
        <w:trPr>
          <w:trHeight w:val="1138"/>
        </w:trPr>
        <w:tc>
          <w:tcPr>
            <w:tcW w:w="569" w:type="dxa"/>
          </w:tcPr>
          <w:p w14:paraId="6438D122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F61E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color w:val="auto"/>
                <w:lang w:val="kk-KZ"/>
              </w:rPr>
              <w:t xml:space="preserve">Бақсылық және магиялық-ғұрыптық фольклор тарихи-мәдени ретроспекция тұрғысынан (қобыз және бақсы сарындары бойынша)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4E6" w14:textId="77777777" w:rsidR="009B12FD" w:rsidRPr="009B12FD" w:rsidRDefault="009B12FD" w:rsidP="000F505B">
            <w:pPr>
              <w:pStyle w:val="Default"/>
              <w:jc w:val="both"/>
              <w:rPr>
                <w:b/>
                <w:smallCaps/>
                <w:color w:val="auto"/>
                <w:lang w:val="kk-KZ"/>
              </w:rPr>
            </w:pPr>
            <w:r w:rsidRPr="009B12FD">
              <w:rPr>
                <w:color w:val="auto"/>
                <w:lang w:val="kk-KZ"/>
              </w:rPr>
              <w:t xml:space="preserve">Ясауи университетінің Хабаршысы. - № 1 (135). – 2025. – 39-56 бб. </w:t>
            </w:r>
            <w:r w:rsidRPr="009B12FD">
              <w:fldChar w:fldCharType="begin"/>
            </w:r>
            <w:r w:rsidRPr="009B12FD">
              <w:instrText xml:space="preserve"> HYPERLINK "https://doi.org/10.47526/2025-1/2664-0686.144" </w:instrText>
            </w:r>
            <w:r w:rsidRPr="009B12FD">
              <w:fldChar w:fldCharType="separate"/>
            </w:r>
            <w:r w:rsidRPr="009B12FD">
              <w:rPr>
                <w:rStyle w:val="a5"/>
                <w:lang w:val="kk-KZ"/>
              </w:rPr>
              <w:t>https://doi.org/10.47526/2025-1/2664-0686.144</w:t>
            </w:r>
            <w:r w:rsidRPr="009B12FD">
              <w:rPr>
                <w:rStyle w:val="a5"/>
                <w:lang w:val="kk-KZ"/>
              </w:rPr>
              <w:fldChar w:fldCharType="end"/>
            </w:r>
            <w:r w:rsidRPr="009B12FD">
              <w:rPr>
                <w:color w:val="auto"/>
                <w:lang w:val="kk-KZ"/>
              </w:rPr>
              <w:t xml:space="preserve">   </w:t>
            </w:r>
          </w:p>
          <w:p w14:paraId="69D789E3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3" w:type="dxa"/>
          </w:tcPr>
          <w:p w14:paraId="0CD1BD9B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0,8</w:t>
            </w:r>
          </w:p>
        </w:tc>
        <w:tc>
          <w:tcPr>
            <w:tcW w:w="2352" w:type="dxa"/>
          </w:tcPr>
          <w:p w14:paraId="6563AB9D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2FD" w:rsidRPr="009B12FD" w14:paraId="40972860" w14:textId="77777777" w:rsidTr="000F505B">
        <w:tc>
          <w:tcPr>
            <w:tcW w:w="15417" w:type="dxa"/>
            <w:gridSpan w:val="5"/>
          </w:tcPr>
          <w:p w14:paraId="24C6534C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Монографии; индивидуальные учебные (учебно-методические) пособия или учебники, рекомендованные УС или РУМС</w:t>
            </w:r>
          </w:p>
          <w:p w14:paraId="67764DE5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(за последние 5 лет)</w:t>
            </w:r>
          </w:p>
        </w:tc>
      </w:tr>
      <w:tr w:rsidR="009B12FD" w:rsidRPr="009B12FD" w14:paraId="0C88D5BA" w14:textId="77777777" w:rsidTr="000F505B">
        <w:tc>
          <w:tcPr>
            <w:tcW w:w="569" w:type="dxa"/>
          </w:tcPr>
          <w:p w14:paraId="01F4D115" w14:textId="77777777" w:rsidR="009B12FD" w:rsidRPr="009B12FD" w:rsidRDefault="009B12FD" w:rsidP="000F5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BCD1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proofErr w:type="spellStart"/>
            <w:r w:rsidRPr="009B12FD">
              <w:rPr>
                <w:sz w:val="24"/>
                <w:lang w:val="uk-UA"/>
              </w:rPr>
              <w:t>Кобызовая</w:t>
            </w:r>
            <w:proofErr w:type="spellEnd"/>
            <w:r w:rsidRPr="009B12FD">
              <w:rPr>
                <w:sz w:val="24"/>
                <w:lang w:val="uk-UA"/>
              </w:rPr>
              <w:t xml:space="preserve"> </w:t>
            </w:r>
            <w:proofErr w:type="spellStart"/>
            <w:r w:rsidRPr="009B12FD">
              <w:rPr>
                <w:sz w:val="24"/>
                <w:lang w:val="uk-UA"/>
              </w:rPr>
              <w:t>традиция</w:t>
            </w:r>
            <w:proofErr w:type="spellEnd"/>
            <w:r w:rsidRPr="009B12FD">
              <w:rPr>
                <w:sz w:val="24"/>
                <w:lang w:val="uk-UA"/>
              </w:rPr>
              <w:t xml:space="preserve">. </w:t>
            </w:r>
            <w:proofErr w:type="spellStart"/>
            <w:r w:rsidRPr="009B12FD">
              <w:rPr>
                <w:sz w:val="24"/>
                <w:lang w:val="uk-UA"/>
              </w:rPr>
              <w:t>Вопросы</w:t>
            </w:r>
            <w:proofErr w:type="spellEnd"/>
            <w:r w:rsidRPr="009B12FD">
              <w:rPr>
                <w:sz w:val="24"/>
                <w:lang w:val="uk-UA"/>
              </w:rPr>
              <w:t xml:space="preserve"> </w:t>
            </w:r>
            <w:proofErr w:type="spellStart"/>
            <w:r w:rsidRPr="009B12FD">
              <w:rPr>
                <w:sz w:val="24"/>
                <w:lang w:val="uk-UA"/>
              </w:rPr>
              <w:t>изучения</w:t>
            </w:r>
            <w:proofErr w:type="spellEnd"/>
            <w:r w:rsidRPr="009B12FD">
              <w:rPr>
                <w:sz w:val="24"/>
                <w:lang w:val="uk-UA"/>
              </w:rPr>
              <w:t xml:space="preserve"> </w:t>
            </w:r>
            <w:proofErr w:type="spellStart"/>
            <w:r w:rsidRPr="009B12FD">
              <w:rPr>
                <w:sz w:val="24"/>
                <w:lang w:val="uk-UA"/>
              </w:rPr>
              <w:t>казахской</w:t>
            </w:r>
            <w:proofErr w:type="spellEnd"/>
            <w:r w:rsidRPr="009B12FD">
              <w:rPr>
                <w:sz w:val="24"/>
                <w:lang w:val="uk-UA"/>
              </w:rPr>
              <w:t xml:space="preserve"> </w:t>
            </w:r>
            <w:proofErr w:type="spellStart"/>
            <w:r w:rsidRPr="009B12FD">
              <w:rPr>
                <w:sz w:val="24"/>
                <w:lang w:val="uk-UA"/>
              </w:rPr>
              <w:t>традиционной</w:t>
            </w:r>
            <w:proofErr w:type="spellEnd"/>
            <w:r w:rsidRPr="009B12FD">
              <w:rPr>
                <w:sz w:val="24"/>
                <w:lang w:val="uk-UA"/>
              </w:rPr>
              <w:t xml:space="preserve"> </w:t>
            </w:r>
            <w:proofErr w:type="spellStart"/>
            <w:r w:rsidRPr="009B12FD">
              <w:rPr>
                <w:sz w:val="24"/>
                <w:lang w:val="uk-UA"/>
              </w:rPr>
              <w:t>музыки</w:t>
            </w:r>
            <w:proofErr w:type="spellEnd"/>
            <w:r w:rsidRPr="009B12FD">
              <w:rPr>
                <w:sz w:val="24"/>
                <w:lang w:val="uk-UA"/>
              </w:rPr>
              <w:t xml:space="preserve">: </w:t>
            </w:r>
            <w:proofErr w:type="spellStart"/>
            <w:r w:rsidRPr="009B12FD">
              <w:rPr>
                <w:sz w:val="24"/>
                <w:lang w:val="uk-UA"/>
              </w:rPr>
              <w:t>Монография</w:t>
            </w:r>
            <w:proofErr w:type="spellEnd"/>
            <w:r w:rsidRPr="009B12FD">
              <w:rPr>
                <w:sz w:val="24"/>
                <w:lang w:val="uk-UA"/>
              </w:rPr>
              <w:t xml:space="preserve">.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95B84" w14:textId="77777777" w:rsidR="009B12FD" w:rsidRPr="009B12FD" w:rsidRDefault="009B12FD" w:rsidP="000F505B">
            <w:pPr>
              <w:pStyle w:val="a8"/>
              <w:ind w:left="0"/>
              <w:rPr>
                <w:bCs/>
                <w:sz w:val="24"/>
                <w:lang w:val="kk-KZ"/>
              </w:rPr>
            </w:pPr>
            <w:r w:rsidRPr="009B12FD">
              <w:rPr>
                <w:bCs/>
                <w:sz w:val="24"/>
              </w:rPr>
              <w:t>/</w:t>
            </w:r>
            <w:proofErr w:type="spellStart"/>
            <w:r w:rsidRPr="009B12FD">
              <w:rPr>
                <w:bCs/>
                <w:sz w:val="24"/>
              </w:rPr>
              <w:t>Г.Н.Омарова</w:t>
            </w:r>
            <w:proofErr w:type="spellEnd"/>
            <w:r w:rsidRPr="009B12FD">
              <w:rPr>
                <w:bCs/>
                <w:sz w:val="24"/>
              </w:rPr>
              <w:t>. –</w:t>
            </w:r>
            <w:r w:rsidRPr="009B12FD">
              <w:rPr>
                <w:b/>
                <w:bCs/>
                <w:sz w:val="24"/>
              </w:rPr>
              <w:t xml:space="preserve"> </w:t>
            </w:r>
            <w:proofErr w:type="spellStart"/>
            <w:r w:rsidRPr="009B12FD">
              <w:rPr>
                <w:sz w:val="24"/>
                <w:lang w:val="uk-UA"/>
              </w:rPr>
              <w:t>Алмат</w:t>
            </w:r>
            <w:proofErr w:type="spellEnd"/>
            <w:r w:rsidRPr="009B12FD">
              <w:rPr>
                <w:sz w:val="24"/>
              </w:rPr>
              <w:t>ы</w:t>
            </w:r>
            <w:r w:rsidRPr="009B12FD">
              <w:rPr>
                <w:sz w:val="24"/>
                <w:lang w:val="uk-UA"/>
              </w:rPr>
              <w:t xml:space="preserve">, 2009. -  520 с.  </w:t>
            </w:r>
          </w:p>
        </w:tc>
        <w:tc>
          <w:tcPr>
            <w:tcW w:w="933" w:type="dxa"/>
          </w:tcPr>
          <w:p w14:paraId="70A8D3A2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  <w:lang w:val="uk-UA"/>
              </w:rPr>
              <w:t xml:space="preserve">32,5 </w:t>
            </w:r>
            <w:proofErr w:type="spellStart"/>
            <w:r w:rsidRPr="009B12FD">
              <w:rPr>
                <w:sz w:val="24"/>
                <w:lang w:val="uk-UA"/>
              </w:rPr>
              <w:t>п.л</w:t>
            </w:r>
            <w:proofErr w:type="spellEnd"/>
            <w:r w:rsidRPr="009B12FD">
              <w:rPr>
                <w:sz w:val="24"/>
                <w:lang w:val="uk-UA"/>
              </w:rPr>
              <w:t>.</w:t>
            </w:r>
          </w:p>
          <w:p w14:paraId="17CBD149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14:paraId="0128927F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5CFC6E5B" w14:textId="77777777" w:rsidTr="000F505B">
        <w:tc>
          <w:tcPr>
            <w:tcW w:w="569" w:type="dxa"/>
          </w:tcPr>
          <w:p w14:paraId="787BEDE6" w14:textId="77777777" w:rsidR="009B12FD" w:rsidRPr="009B12FD" w:rsidRDefault="009B12FD" w:rsidP="000F5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9823" w14:textId="77777777" w:rsidR="009B12FD" w:rsidRPr="009B12FD" w:rsidRDefault="009B12FD" w:rsidP="000F505B">
            <w:pPr>
              <w:pStyle w:val="Default"/>
              <w:jc w:val="both"/>
              <w:rPr>
                <w:b/>
              </w:rPr>
            </w:pPr>
            <w:r w:rsidRPr="009B12FD">
              <w:rPr>
                <w:color w:val="auto"/>
              </w:rPr>
              <w:t xml:space="preserve">Казахский кюй: культурно-исторический контекст и региональные стили: Монография.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35772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color w:val="auto"/>
              </w:rPr>
              <w:t>/</w:t>
            </w:r>
            <w:proofErr w:type="spellStart"/>
            <w:r w:rsidRPr="009B12FD">
              <w:rPr>
                <w:bCs/>
                <w:color w:val="auto"/>
              </w:rPr>
              <w:t>Г.Н.Омарова</w:t>
            </w:r>
            <w:proofErr w:type="spellEnd"/>
            <w:r w:rsidRPr="009B12FD">
              <w:rPr>
                <w:bCs/>
                <w:color w:val="auto"/>
              </w:rPr>
              <w:t>. –</w:t>
            </w:r>
            <w:r w:rsidRPr="009B12FD">
              <w:rPr>
                <w:b/>
                <w:bCs/>
                <w:color w:val="auto"/>
              </w:rPr>
              <w:t xml:space="preserve"> </w:t>
            </w:r>
            <w:r w:rsidRPr="009B12FD">
              <w:rPr>
                <w:color w:val="auto"/>
              </w:rPr>
              <w:t xml:space="preserve">Алматы, 2018. – 372 с. </w:t>
            </w:r>
            <w:r w:rsidRPr="009B12FD">
              <w:rPr>
                <w:bCs/>
                <w:color w:val="auto"/>
              </w:rPr>
              <w:t xml:space="preserve"> </w:t>
            </w:r>
          </w:p>
          <w:p w14:paraId="4DEE9D5C" w14:textId="77777777" w:rsidR="009B12FD" w:rsidRPr="009B12FD" w:rsidRDefault="009B12FD" w:rsidP="000F505B">
            <w:pPr>
              <w:pStyle w:val="a8"/>
              <w:ind w:left="0"/>
              <w:rPr>
                <w:bCs/>
                <w:sz w:val="24"/>
              </w:rPr>
            </w:pPr>
          </w:p>
        </w:tc>
        <w:tc>
          <w:tcPr>
            <w:tcW w:w="933" w:type="dxa"/>
          </w:tcPr>
          <w:p w14:paraId="5617B075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  <w:lang w:val="uk-UA"/>
              </w:rPr>
              <w:t>23</w:t>
            </w:r>
            <w:r w:rsidRPr="009B12FD">
              <w:rPr>
                <w:sz w:val="24"/>
              </w:rPr>
              <w:t xml:space="preserve">,2 </w:t>
            </w:r>
            <w:proofErr w:type="spellStart"/>
            <w:r w:rsidRPr="009B12FD">
              <w:rPr>
                <w:sz w:val="24"/>
              </w:rPr>
              <w:t>п.л</w:t>
            </w:r>
            <w:proofErr w:type="spellEnd"/>
            <w:r w:rsidRPr="009B12FD">
              <w:rPr>
                <w:sz w:val="24"/>
              </w:rPr>
              <w:t>.</w:t>
            </w:r>
          </w:p>
        </w:tc>
        <w:tc>
          <w:tcPr>
            <w:tcW w:w="2352" w:type="dxa"/>
          </w:tcPr>
          <w:p w14:paraId="65D950C4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64E2E388" w14:textId="77777777" w:rsidTr="000F505B">
        <w:tc>
          <w:tcPr>
            <w:tcW w:w="569" w:type="dxa"/>
          </w:tcPr>
          <w:p w14:paraId="5B227C43" w14:textId="77777777" w:rsidR="009B12FD" w:rsidRPr="009B12FD" w:rsidRDefault="009B12FD" w:rsidP="000F5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30F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proofErr w:type="spellStart"/>
            <w:r w:rsidRPr="009B12FD">
              <w:rPr>
                <w:bCs/>
                <w:color w:val="auto"/>
              </w:rPr>
              <w:t>Кобызовая</w:t>
            </w:r>
            <w:proofErr w:type="spellEnd"/>
            <w:r w:rsidRPr="009B12FD">
              <w:rPr>
                <w:bCs/>
                <w:color w:val="auto"/>
              </w:rPr>
              <w:t xml:space="preserve"> традиция. Вопросы изучения казахской традиционной музыки: Монография /2-ое изд., </w:t>
            </w:r>
            <w:proofErr w:type="spellStart"/>
            <w:r w:rsidRPr="009B12FD">
              <w:rPr>
                <w:bCs/>
                <w:color w:val="auto"/>
              </w:rPr>
              <w:t>испр</w:t>
            </w:r>
            <w:proofErr w:type="spellEnd"/>
            <w:r w:rsidRPr="009B12FD">
              <w:rPr>
                <w:bCs/>
                <w:color w:val="auto"/>
              </w:rPr>
              <w:t xml:space="preserve">.  и доп./ </w:t>
            </w:r>
          </w:p>
          <w:p w14:paraId="62B045CA" w14:textId="77777777" w:rsidR="009B12FD" w:rsidRPr="009B12FD" w:rsidRDefault="009B12FD" w:rsidP="000F505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25371" w14:textId="77777777" w:rsidR="009B12FD" w:rsidRPr="009B12FD" w:rsidRDefault="009B12FD" w:rsidP="000F505B">
            <w:pPr>
              <w:pStyle w:val="Default"/>
              <w:jc w:val="both"/>
              <w:rPr>
                <w:bCs/>
                <w:lang w:val="en-US"/>
              </w:rPr>
            </w:pPr>
            <w:r w:rsidRPr="009B12FD">
              <w:rPr>
                <w:bCs/>
                <w:color w:val="auto"/>
                <w:lang w:val="en-US"/>
              </w:rPr>
              <w:t>/</w:t>
            </w:r>
            <w:r w:rsidRPr="009B12FD">
              <w:rPr>
                <w:bCs/>
                <w:color w:val="auto"/>
              </w:rPr>
              <w:t>Г</w:t>
            </w:r>
            <w:r w:rsidRPr="009B12FD">
              <w:rPr>
                <w:bCs/>
                <w:color w:val="auto"/>
                <w:lang w:val="en-US"/>
              </w:rPr>
              <w:t>.</w:t>
            </w:r>
            <w:r w:rsidRPr="009B12FD">
              <w:rPr>
                <w:bCs/>
                <w:color w:val="auto"/>
              </w:rPr>
              <w:t>Н</w:t>
            </w:r>
            <w:r w:rsidRPr="009B12FD">
              <w:rPr>
                <w:bCs/>
                <w:color w:val="auto"/>
                <w:lang w:val="en-US"/>
              </w:rPr>
              <w:t>.</w:t>
            </w:r>
            <w:r w:rsidRPr="009B12FD">
              <w:rPr>
                <w:bCs/>
                <w:color w:val="auto"/>
              </w:rPr>
              <w:t>Омарова</w:t>
            </w:r>
            <w:r w:rsidRPr="009B12FD">
              <w:rPr>
                <w:bCs/>
                <w:color w:val="auto"/>
                <w:lang w:val="en-US"/>
              </w:rPr>
              <w:t>. –</w:t>
            </w:r>
            <w:r w:rsidRPr="009B12FD">
              <w:rPr>
                <w:b/>
                <w:bCs/>
                <w:color w:val="auto"/>
                <w:lang w:val="en-US"/>
              </w:rPr>
              <w:t xml:space="preserve"> </w:t>
            </w:r>
            <w:r w:rsidRPr="009B12FD">
              <w:rPr>
                <w:bCs/>
                <w:color w:val="auto"/>
              </w:rPr>
              <w:t>Алматы</w:t>
            </w:r>
            <w:r w:rsidRPr="009B12FD">
              <w:rPr>
                <w:bCs/>
                <w:color w:val="auto"/>
                <w:lang w:val="en-US"/>
              </w:rPr>
              <w:t>: “</w:t>
            </w:r>
            <w:proofErr w:type="spellStart"/>
            <w:r w:rsidRPr="009B12FD">
              <w:rPr>
                <w:bCs/>
                <w:color w:val="auto"/>
                <w:lang w:val="en-US"/>
              </w:rPr>
              <w:t>Lantar</w:t>
            </w:r>
            <w:proofErr w:type="spellEnd"/>
            <w:r w:rsidRPr="009B12FD">
              <w:rPr>
                <w:bCs/>
                <w:color w:val="auto"/>
                <w:lang w:val="en-US"/>
              </w:rPr>
              <w:t xml:space="preserve"> BOOKS”, 2022. – 456 c. </w:t>
            </w:r>
          </w:p>
        </w:tc>
        <w:tc>
          <w:tcPr>
            <w:tcW w:w="933" w:type="dxa"/>
          </w:tcPr>
          <w:p w14:paraId="7FF7CF98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  <w:lang w:val="en-US"/>
              </w:rPr>
            </w:pPr>
            <w:r w:rsidRPr="009B12FD">
              <w:rPr>
                <w:bCs/>
                <w:color w:val="auto"/>
                <w:lang w:val="en-US"/>
              </w:rPr>
              <w:t xml:space="preserve">41,3 </w:t>
            </w:r>
            <w:r w:rsidRPr="009B12FD">
              <w:rPr>
                <w:bCs/>
                <w:color w:val="auto"/>
                <w:lang w:val="kk-KZ"/>
              </w:rPr>
              <w:t>п.л.</w:t>
            </w:r>
          </w:p>
          <w:p w14:paraId="60E3E73D" w14:textId="77777777" w:rsidR="009B12FD" w:rsidRPr="009B12FD" w:rsidRDefault="009B12FD" w:rsidP="000F505B">
            <w:pPr>
              <w:pStyle w:val="Default"/>
              <w:jc w:val="both"/>
              <w:rPr>
                <w:b/>
                <w:lang w:val="uk-UA"/>
              </w:rPr>
            </w:pPr>
          </w:p>
        </w:tc>
        <w:tc>
          <w:tcPr>
            <w:tcW w:w="2352" w:type="dxa"/>
          </w:tcPr>
          <w:p w14:paraId="222AF417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39A077B5" w14:textId="77777777" w:rsidTr="000F505B">
        <w:tc>
          <w:tcPr>
            <w:tcW w:w="569" w:type="dxa"/>
          </w:tcPr>
          <w:p w14:paraId="6F3FB5B0" w14:textId="77777777" w:rsidR="009B12FD" w:rsidRPr="009B12FD" w:rsidRDefault="009B12FD" w:rsidP="000F5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69B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color w:val="auto"/>
                <w:lang w:val="kk-KZ"/>
              </w:rPr>
              <w:t xml:space="preserve">Қазақтың қобыз дәстүрі: Оқу құралы. 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80A4F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bCs/>
                <w:color w:val="auto"/>
              </w:rPr>
              <w:t>/</w:t>
            </w:r>
            <w:proofErr w:type="spellStart"/>
            <w:r w:rsidRPr="009B12FD">
              <w:rPr>
                <w:bCs/>
                <w:color w:val="auto"/>
              </w:rPr>
              <w:t>Г.Н.Омарова</w:t>
            </w:r>
            <w:proofErr w:type="spellEnd"/>
            <w:r w:rsidRPr="009B12FD">
              <w:rPr>
                <w:bCs/>
                <w:color w:val="auto"/>
              </w:rPr>
              <w:t xml:space="preserve">. </w:t>
            </w:r>
            <w:r w:rsidRPr="009B12FD">
              <w:rPr>
                <w:color w:val="auto"/>
                <w:lang w:val="kk-KZ"/>
              </w:rPr>
              <w:t>– Алматы, 2019.- 160 б.</w:t>
            </w:r>
          </w:p>
          <w:p w14:paraId="3B50583C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933" w:type="dxa"/>
          </w:tcPr>
          <w:p w14:paraId="1455BFFB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2352" w:type="dxa"/>
          </w:tcPr>
          <w:p w14:paraId="38B2ACEB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3A1C8FE8" w14:textId="77777777" w:rsidTr="000F505B">
        <w:tc>
          <w:tcPr>
            <w:tcW w:w="569" w:type="dxa"/>
          </w:tcPr>
          <w:p w14:paraId="5C1D2767" w14:textId="77777777" w:rsidR="009B12FD" w:rsidRPr="009B12FD" w:rsidRDefault="009B12FD" w:rsidP="000F5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3A6" w14:textId="77777777" w:rsidR="009B12FD" w:rsidRPr="009B12FD" w:rsidRDefault="009B12FD" w:rsidP="000F505B">
            <w:pPr>
              <w:pStyle w:val="Default"/>
              <w:jc w:val="both"/>
            </w:pPr>
            <w:r w:rsidRPr="009B12FD">
              <w:rPr>
                <w:color w:val="auto"/>
              </w:rPr>
              <w:t>История казахской традиционной музыки, ч.1. (Культурно-исторический контекст, Фольклор, Инструментальная традиция): Учебное пособие для вузов.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64377" w14:textId="77777777" w:rsidR="009B12FD" w:rsidRPr="009B12FD" w:rsidRDefault="009B12FD" w:rsidP="000F505B">
            <w:pPr>
              <w:pStyle w:val="Default"/>
              <w:jc w:val="both"/>
              <w:rPr>
                <w:bCs/>
              </w:rPr>
            </w:pPr>
            <w:r w:rsidRPr="009B12FD">
              <w:rPr>
                <w:bCs/>
                <w:color w:val="auto"/>
              </w:rPr>
              <w:t>/</w:t>
            </w:r>
            <w:proofErr w:type="spellStart"/>
            <w:r w:rsidRPr="009B12FD">
              <w:rPr>
                <w:bCs/>
                <w:color w:val="auto"/>
              </w:rPr>
              <w:t>Г.Н.Омарова</w:t>
            </w:r>
            <w:proofErr w:type="spellEnd"/>
            <w:r w:rsidRPr="009B12FD">
              <w:rPr>
                <w:bCs/>
                <w:color w:val="auto"/>
              </w:rPr>
              <w:t>. –</w:t>
            </w:r>
            <w:r w:rsidRPr="009B12FD">
              <w:rPr>
                <w:b/>
                <w:bCs/>
                <w:color w:val="auto"/>
              </w:rPr>
              <w:t xml:space="preserve"> </w:t>
            </w:r>
            <w:r w:rsidRPr="009B12FD">
              <w:rPr>
                <w:color w:val="auto"/>
              </w:rPr>
              <w:t>Алматы, 2020.</w:t>
            </w:r>
            <w:r w:rsidRPr="009B12FD">
              <w:rPr>
                <w:color w:val="auto"/>
                <w:lang w:val="kk-KZ"/>
              </w:rPr>
              <w:t xml:space="preserve"> – 288 с.</w:t>
            </w:r>
          </w:p>
        </w:tc>
        <w:tc>
          <w:tcPr>
            <w:tcW w:w="933" w:type="dxa"/>
          </w:tcPr>
          <w:p w14:paraId="28A6DEE2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color w:val="auto"/>
                <w:lang w:val="kk-KZ"/>
              </w:rPr>
              <w:t>18 п.л.</w:t>
            </w:r>
          </w:p>
          <w:p w14:paraId="24C155DA" w14:textId="77777777" w:rsidR="009B12FD" w:rsidRPr="009B12FD" w:rsidRDefault="009B12FD" w:rsidP="000F505B">
            <w:pPr>
              <w:pStyle w:val="Default"/>
              <w:jc w:val="both"/>
              <w:rPr>
                <w:b/>
                <w:lang w:val="uk-UA"/>
              </w:rPr>
            </w:pPr>
          </w:p>
        </w:tc>
        <w:tc>
          <w:tcPr>
            <w:tcW w:w="2352" w:type="dxa"/>
          </w:tcPr>
          <w:p w14:paraId="28074631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12FD" w:rsidRPr="009B12FD" w14:paraId="71C31B99" w14:textId="77777777" w:rsidTr="000F505B">
        <w:tc>
          <w:tcPr>
            <w:tcW w:w="15417" w:type="dxa"/>
            <w:gridSpan w:val="5"/>
          </w:tcPr>
          <w:p w14:paraId="74C98368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2"/>
            <w:r w:rsidRPr="009B1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bookmarkEnd w:id="0"/>
            <w:r w:rsidRPr="009B1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</w:t>
            </w:r>
            <w:proofErr w:type="spellStart"/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ица</w:t>
            </w:r>
            <w:proofErr w:type="spellEnd"/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, защитившие диссертации под руководством Омаровой Г.Н. и имеющих ученую степень</w:t>
            </w:r>
          </w:p>
        </w:tc>
      </w:tr>
      <w:tr w:rsidR="009B12FD" w:rsidRPr="009B12FD" w14:paraId="014EE65C" w14:textId="77777777" w:rsidTr="000F505B">
        <w:tc>
          <w:tcPr>
            <w:tcW w:w="569" w:type="dxa"/>
          </w:tcPr>
          <w:p w14:paraId="6506AF4C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D40B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Мүптекеев Б. Ж.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өнертану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 xml:space="preserve"> кандидаты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6973D" w14:textId="77777777" w:rsidR="009B12FD" w:rsidRPr="009B12FD" w:rsidRDefault="009B12FD" w:rsidP="000F50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color w:val="34343C"/>
                <w:sz w:val="24"/>
                <w:szCs w:val="24"/>
                <w:lang w:val="kk-KZ"/>
              </w:rPr>
              <w:t xml:space="preserve">Мүптекеев Б.Ж. Жетісудың оңтүстік шығысындағы күйшілік дәстүр: Өнертану кандидаты ... дисс. авторефераты: </w:t>
            </w:r>
            <w:r w:rsidRPr="009B12FD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kk-KZ"/>
              </w:rPr>
              <w:t xml:space="preserve">17.00.02. </w:t>
            </w:r>
            <w:r w:rsidRPr="009B12FD">
              <w:rPr>
                <w:rFonts w:ascii="Times New Roman" w:hAnsi="Times New Roman"/>
                <w:color w:val="34343C"/>
                <w:sz w:val="24"/>
                <w:szCs w:val="24"/>
                <w:lang w:val="kk-KZ"/>
              </w:rPr>
              <w:t>– Алматы, 2009. – 31 б.</w:t>
            </w:r>
          </w:p>
          <w:p w14:paraId="3514F8EB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2FD">
              <w:rPr>
                <w:rStyle w:val="ng-binding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52" w:type="dxa"/>
          </w:tcPr>
          <w:p w14:paraId="009E2F95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Диплом канд. искусствоведения</w:t>
            </w:r>
          </w:p>
          <w:p w14:paraId="4F94234C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ҒК№0006757</w:t>
            </w:r>
          </w:p>
          <w:p w14:paraId="011AEEFC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(приказ №3 от 31 марта 2011 г.)</w:t>
            </w:r>
          </w:p>
        </w:tc>
      </w:tr>
      <w:tr w:rsidR="009B12FD" w:rsidRPr="009B12FD" w14:paraId="6CE24B0D" w14:textId="77777777" w:rsidTr="000F505B">
        <w:tc>
          <w:tcPr>
            <w:tcW w:w="569" w:type="dxa"/>
          </w:tcPr>
          <w:p w14:paraId="4AE7FC5D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4FD1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Мұқышев Т. К., өнертану кандидаты</w:t>
            </w:r>
          </w:p>
          <w:p w14:paraId="0607CFDC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DD09C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kk-KZ"/>
              </w:rPr>
            </w:pPr>
            <w:r w:rsidRPr="009B12FD">
              <w:rPr>
                <w:rStyle w:val="ng-binding"/>
                <w:rFonts w:ascii="Times New Roman" w:hAnsi="Times New Roman"/>
                <w:sz w:val="24"/>
                <w:szCs w:val="24"/>
                <w:lang w:val="kk-KZ"/>
              </w:rPr>
              <w:t xml:space="preserve"> Мұқышев Т. К. </w:t>
            </w:r>
            <w:r w:rsidRPr="009B12FD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kk-KZ"/>
              </w:rPr>
              <w:t>Қазақтың сыбызғышылық дәстүрі: Өнертану кандидаты ... дисс. авторефераты: 17.00.02. – Алматы, 2010. - 22 б.</w:t>
            </w:r>
          </w:p>
          <w:p w14:paraId="30F8D886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14:paraId="55975D3A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Диплом канд. искусствоведения</w:t>
            </w:r>
          </w:p>
          <w:p w14:paraId="2AE05E07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ҒК№0006189</w:t>
            </w:r>
          </w:p>
          <w:p w14:paraId="7C83F1DB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(приказ №6 от 30 июня 2011 г.)</w:t>
            </w:r>
          </w:p>
        </w:tc>
      </w:tr>
      <w:tr w:rsidR="009B12FD" w:rsidRPr="009B12FD" w14:paraId="6ACF7054" w14:textId="77777777" w:rsidTr="000F505B">
        <w:tc>
          <w:tcPr>
            <w:tcW w:w="569" w:type="dxa"/>
          </w:tcPr>
          <w:p w14:paraId="40663286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21D0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Курмангалиева М. С., канд. искусствоведения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6E7F4" w14:textId="77777777" w:rsidR="009B12FD" w:rsidRPr="009B12FD" w:rsidRDefault="009B12FD" w:rsidP="000F505B">
            <w:pPr>
              <w:shd w:val="clear" w:color="auto" w:fill="FFFFFF"/>
              <w:spacing w:after="150" w:line="240" w:lineRule="auto"/>
              <w:outlineLvl w:val="2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Курмангалиева М. С.  Мухит Мералиев и его наследие: (опыт реконструкции жизненного и творч</w:t>
            </w:r>
            <w:proofErr w:type="spellStart"/>
            <w:r w:rsidRPr="009B12FD">
              <w:rPr>
                <w:rFonts w:ascii="Times New Roman" w:hAnsi="Times New Roman"/>
                <w:color w:val="333333"/>
                <w:sz w:val="24"/>
                <w:szCs w:val="24"/>
              </w:rPr>
              <w:t>еского</w:t>
            </w:r>
            <w:proofErr w:type="spellEnd"/>
            <w:r w:rsidRPr="009B12F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пути): автореферат </w:t>
            </w:r>
            <w:proofErr w:type="spellStart"/>
            <w:r w:rsidRPr="009B12FD">
              <w:rPr>
                <w:rFonts w:ascii="Times New Roman" w:hAnsi="Times New Roman"/>
                <w:color w:val="333333"/>
                <w:sz w:val="24"/>
                <w:szCs w:val="24"/>
              </w:rPr>
              <w:t>дисс</w:t>
            </w:r>
            <w:proofErr w:type="spellEnd"/>
            <w:r w:rsidRPr="009B12F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. …канд.   искусствоведения:17.00.02. – Алматы, 2010. – 20 с. </w:t>
            </w:r>
          </w:p>
          <w:p w14:paraId="3A2D48BE" w14:textId="77777777" w:rsidR="009B12FD" w:rsidRPr="009B12FD" w:rsidRDefault="009B12FD" w:rsidP="000F505B">
            <w:pPr>
              <w:spacing w:after="0" w:line="240" w:lineRule="auto"/>
              <w:jc w:val="center"/>
              <w:rPr>
                <w:rStyle w:val="ng-binding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764C7756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Диплом канд. искусствоведения</w:t>
            </w:r>
          </w:p>
          <w:p w14:paraId="6E8B2808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ҒК№0006185</w:t>
            </w:r>
          </w:p>
          <w:p w14:paraId="6B8BBC9B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(приказ №6 от 30 июня 2011 г.)</w:t>
            </w:r>
          </w:p>
        </w:tc>
      </w:tr>
      <w:tr w:rsidR="009B12FD" w:rsidRPr="009B12FD" w14:paraId="6F529DE1" w14:textId="77777777" w:rsidTr="000F505B">
        <w:tc>
          <w:tcPr>
            <w:tcW w:w="569" w:type="dxa"/>
          </w:tcPr>
          <w:p w14:paraId="3315479E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510A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Кожабеков И. К., канд. искусствоведения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6C1E7" w14:textId="77777777" w:rsidR="009B12FD" w:rsidRPr="009B12FD" w:rsidRDefault="009B12FD" w:rsidP="000F505B">
            <w:pPr>
              <w:pStyle w:val="3"/>
              <w:shd w:val="clear" w:color="auto" w:fill="FFFFFF"/>
              <w:spacing w:before="0" w:beforeAutospacing="0" w:after="150" w:afterAutospacing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9B12FD">
              <w:rPr>
                <w:rStyle w:val="ng-binding"/>
                <w:b w:val="0"/>
                <w:sz w:val="24"/>
                <w:szCs w:val="24"/>
                <w:lang w:val="kk-KZ"/>
              </w:rPr>
              <w:t>Кожабеков И. К.</w:t>
            </w:r>
            <w:r w:rsidRPr="009B12FD">
              <w:rPr>
                <w:rStyle w:val="ng-binding"/>
                <w:sz w:val="24"/>
                <w:szCs w:val="24"/>
                <w:lang w:val="kk-KZ"/>
              </w:rPr>
              <w:t xml:space="preserve"> </w:t>
            </w:r>
            <w:r w:rsidRPr="009B12FD">
              <w:rPr>
                <w:b w:val="0"/>
                <w:bCs w:val="0"/>
                <w:color w:val="333333"/>
                <w:sz w:val="24"/>
                <w:szCs w:val="24"/>
              </w:rPr>
              <w:t xml:space="preserve">Ладовая система казахской песенной монодии: проблемы теории и методологии: автореферат </w:t>
            </w:r>
            <w:proofErr w:type="spellStart"/>
            <w:r w:rsidRPr="009B12FD">
              <w:rPr>
                <w:b w:val="0"/>
                <w:bCs w:val="0"/>
                <w:color w:val="333333"/>
                <w:sz w:val="24"/>
                <w:szCs w:val="24"/>
              </w:rPr>
              <w:t>дисс</w:t>
            </w:r>
            <w:proofErr w:type="spellEnd"/>
            <w:r w:rsidRPr="009B12FD">
              <w:rPr>
                <w:b w:val="0"/>
                <w:bCs w:val="0"/>
                <w:color w:val="333333"/>
                <w:sz w:val="24"/>
                <w:szCs w:val="24"/>
              </w:rPr>
              <w:t xml:space="preserve">. … канд. искусствоведения: 17.00.02. – Алматы, 2010. – 26 с. </w:t>
            </w:r>
          </w:p>
          <w:p w14:paraId="74598984" w14:textId="77777777" w:rsidR="009B12FD" w:rsidRPr="009B12FD" w:rsidRDefault="009B12FD" w:rsidP="000F505B">
            <w:pPr>
              <w:spacing w:after="0" w:line="240" w:lineRule="auto"/>
              <w:jc w:val="center"/>
              <w:rPr>
                <w:rStyle w:val="ng-binding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9FD7B8D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Диплом канд. искусствоведения</w:t>
            </w:r>
          </w:p>
          <w:p w14:paraId="7C798797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ҒК№0005874</w:t>
            </w:r>
          </w:p>
          <w:p w14:paraId="5D53B4F9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(приказ 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>№5 от 14 июня 2011 г.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9B12FD" w:rsidRPr="009B12FD" w14:paraId="5BC0F3DD" w14:textId="77777777" w:rsidTr="000F505B">
        <w:tc>
          <w:tcPr>
            <w:tcW w:w="569" w:type="dxa"/>
          </w:tcPr>
          <w:p w14:paraId="4F7FB061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6BF3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Күзеубай А. Ұ., философия докторы (</w:t>
            </w:r>
            <w:r w:rsidRPr="009B12FD">
              <w:rPr>
                <w:rFonts w:ascii="Times New Roman" w:hAnsi="Times New Roman"/>
                <w:sz w:val="24"/>
                <w:szCs w:val="24"/>
                <w:lang w:val="en-US"/>
              </w:rPr>
              <w:t>PhD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04D01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kk-KZ"/>
              </w:rPr>
            </w:pPr>
            <w:r w:rsidRPr="009B12FD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kk-KZ"/>
              </w:rPr>
              <w:t>Қазақ әншілік дәстүрінің қазіргі заманда таралым мәселелері (Арқа өңірі бойынша): философия докторы (PhD)... диссертация : 6D041600 – Өнертану. – Алматы, 2016.</w:t>
            </w:r>
          </w:p>
          <w:p w14:paraId="08B6DF6E" w14:textId="77777777" w:rsidR="009B12FD" w:rsidRPr="009B12FD" w:rsidRDefault="009B12FD" w:rsidP="000F505B">
            <w:pPr>
              <w:spacing w:after="0" w:line="240" w:lineRule="auto"/>
              <w:jc w:val="center"/>
              <w:rPr>
                <w:rStyle w:val="ng-binding"/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14:paraId="6AA63E0C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Диплом доктора </w:t>
            </w:r>
            <w:r w:rsidRPr="009B12FD">
              <w:rPr>
                <w:rFonts w:ascii="Times New Roman" w:hAnsi="Times New Roman"/>
                <w:sz w:val="24"/>
                <w:szCs w:val="24"/>
                <w:lang w:val="en-US"/>
              </w:rPr>
              <w:t>PhD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6A75051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ҒД№0001718 (приказ №515 от 6 апреля 2017 г.)</w:t>
            </w:r>
          </w:p>
        </w:tc>
      </w:tr>
      <w:tr w:rsidR="009B12FD" w:rsidRPr="009B12FD" w14:paraId="19B0F255" w14:textId="77777777" w:rsidTr="000F505B">
        <w:tc>
          <w:tcPr>
            <w:tcW w:w="15417" w:type="dxa"/>
            <w:gridSpan w:val="5"/>
          </w:tcPr>
          <w:p w14:paraId="14584738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Публикации в материалах международных конференций</w:t>
            </w:r>
          </w:p>
        </w:tc>
      </w:tr>
      <w:tr w:rsidR="009B12FD" w:rsidRPr="009B12FD" w14:paraId="1B4AEE78" w14:textId="77777777" w:rsidTr="000F505B">
        <w:tc>
          <w:tcPr>
            <w:tcW w:w="569" w:type="dxa"/>
          </w:tcPr>
          <w:p w14:paraId="344D6931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4D20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proofErr w:type="spellStart"/>
            <w:r w:rsidRPr="009B12FD">
              <w:rPr>
                <w:sz w:val="24"/>
              </w:rPr>
              <w:t>Кыл</w:t>
            </w:r>
            <w:proofErr w:type="spellEnd"/>
            <w:r w:rsidRPr="009B12FD">
              <w:rPr>
                <w:sz w:val="24"/>
              </w:rPr>
              <w:t xml:space="preserve">-кобыз в типологии музыкальных инструментов мира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093AC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proofErr w:type="gramStart"/>
            <w:r w:rsidRPr="009B12FD">
              <w:rPr>
                <w:sz w:val="24"/>
              </w:rPr>
              <w:t>Курмангазы  и</w:t>
            </w:r>
            <w:proofErr w:type="gramEnd"/>
            <w:r w:rsidRPr="009B12FD">
              <w:rPr>
                <w:sz w:val="24"/>
              </w:rPr>
              <w:t xml:space="preserve"> традиционная музыка на рубеже тысячелетий. Материалы международной конференции, посвященной 175-летию Курмангазы. Алматы, 9-11 ноября 1998 г. </w:t>
            </w:r>
            <w:proofErr w:type="gramStart"/>
            <w:r w:rsidRPr="009B12FD">
              <w:rPr>
                <w:sz w:val="24"/>
              </w:rPr>
              <w:t>–  Алматы</w:t>
            </w:r>
            <w:proofErr w:type="gramEnd"/>
            <w:r w:rsidRPr="009B12FD">
              <w:rPr>
                <w:sz w:val="24"/>
              </w:rPr>
              <w:t xml:space="preserve">, 1998. – С.148-157. – 0, 6 </w:t>
            </w:r>
            <w:proofErr w:type="spellStart"/>
            <w:r w:rsidRPr="009B12FD">
              <w:rPr>
                <w:sz w:val="24"/>
              </w:rPr>
              <w:t>п.л</w:t>
            </w:r>
            <w:proofErr w:type="spellEnd"/>
            <w:r w:rsidRPr="009B12FD">
              <w:rPr>
                <w:sz w:val="24"/>
              </w:rPr>
              <w:t>.</w:t>
            </w:r>
          </w:p>
          <w:p w14:paraId="144E1F87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</w:tcPr>
          <w:p w14:paraId="141C4334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9B12FD" w:rsidRPr="009B12FD" w14:paraId="757BB22A" w14:textId="77777777" w:rsidTr="000F505B">
        <w:tc>
          <w:tcPr>
            <w:tcW w:w="569" w:type="dxa"/>
          </w:tcPr>
          <w:p w14:paraId="24AB3D80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B0D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Взаимодействие ладовых и формообразующих </w:t>
            </w:r>
            <w:r w:rsidRPr="009B12FD">
              <w:rPr>
                <w:sz w:val="24"/>
              </w:rPr>
              <w:lastRenderedPageBreak/>
              <w:t xml:space="preserve">принципов в </w:t>
            </w:r>
            <w:proofErr w:type="spellStart"/>
            <w:r w:rsidRPr="009B12FD">
              <w:rPr>
                <w:sz w:val="24"/>
              </w:rPr>
              <w:t>токпе</w:t>
            </w:r>
            <w:proofErr w:type="spellEnd"/>
            <w:r w:rsidRPr="009B12FD">
              <w:rPr>
                <w:sz w:val="24"/>
              </w:rPr>
              <w:t xml:space="preserve"> (опыт систематизации основных форм-схем)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BCA5C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lastRenderedPageBreak/>
              <w:t xml:space="preserve">Этнокультурные традиции в музыке /Материалы международной конференции, посвященной памяти </w:t>
            </w:r>
            <w:proofErr w:type="spellStart"/>
            <w:r w:rsidRPr="009B12FD">
              <w:rPr>
                <w:sz w:val="24"/>
              </w:rPr>
              <w:t>Т.Бекхожиной</w:t>
            </w:r>
            <w:proofErr w:type="spellEnd"/>
            <w:r w:rsidRPr="009B12FD">
              <w:rPr>
                <w:sz w:val="24"/>
              </w:rPr>
              <w:t>. Алматы, 2000. –. Алматы,</w:t>
            </w:r>
            <w:r w:rsidRPr="009B12FD">
              <w:rPr>
                <w:sz w:val="24"/>
                <w:lang w:val="en-US"/>
              </w:rPr>
              <w:t xml:space="preserve"> </w:t>
            </w:r>
            <w:r w:rsidRPr="009B12FD">
              <w:rPr>
                <w:sz w:val="24"/>
              </w:rPr>
              <w:t xml:space="preserve">2000.  – С. 171-201. - 2 </w:t>
            </w:r>
            <w:proofErr w:type="spellStart"/>
            <w:r w:rsidRPr="009B12FD">
              <w:rPr>
                <w:sz w:val="24"/>
              </w:rPr>
              <w:t>п.л</w:t>
            </w:r>
            <w:proofErr w:type="spellEnd"/>
            <w:r w:rsidRPr="009B12FD">
              <w:rPr>
                <w:sz w:val="24"/>
              </w:rPr>
              <w:t>.</w:t>
            </w:r>
          </w:p>
          <w:p w14:paraId="5B7F270D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52" w:type="dxa"/>
          </w:tcPr>
          <w:p w14:paraId="380A12B0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lastRenderedPageBreak/>
              <w:t xml:space="preserve"> 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Жукибаева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</w:tr>
      <w:tr w:rsidR="009B12FD" w:rsidRPr="009B12FD" w14:paraId="08F529A0" w14:textId="77777777" w:rsidTr="000F505B">
        <w:tc>
          <w:tcPr>
            <w:tcW w:w="569" w:type="dxa"/>
          </w:tcPr>
          <w:p w14:paraId="256EF95C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FAE4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en-GB"/>
              </w:rPr>
            </w:pPr>
            <w:r w:rsidRPr="009B12FD">
              <w:rPr>
                <w:sz w:val="24"/>
                <w:lang w:val="en-US"/>
              </w:rPr>
              <w:t xml:space="preserve">Type of Culture and Traditional </w:t>
            </w:r>
            <w:proofErr w:type="spellStart"/>
            <w:r w:rsidRPr="009B12FD">
              <w:rPr>
                <w:sz w:val="24"/>
                <w:lang w:val="en-US"/>
              </w:rPr>
              <w:t>Musik</w:t>
            </w:r>
            <w:proofErr w:type="spellEnd"/>
            <w:r w:rsidRPr="009B12FD">
              <w:rPr>
                <w:sz w:val="24"/>
                <w:lang w:val="en-US"/>
              </w:rPr>
              <w:t xml:space="preserve"> of the Kazakh </w:t>
            </w:r>
          </w:p>
          <w:p w14:paraId="7C85C6B4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4EB57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Asia-Pacific Traditional Arts Forum/Conference. –  Taipei, 2000. – 1,2 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>п</w:t>
            </w:r>
            <w:r w:rsidRPr="009B12F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>л</w:t>
            </w:r>
            <w:r w:rsidRPr="009B12F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52" w:type="dxa"/>
          </w:tcPr>
          <w:p w14:paraId="2A653D80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9B12FD" w:rsidRPr="009B12FD" w14:paraId="34B539E9" w14:textId="77777777" w:rsidTr="000F505B">
        <w:tc>
          <w:tcPr>
            <w:tcW w:w="569" w:type="dxa"/>
          </w:tcPr>
          <w:p w14:paraId="404A9599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EA73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Преемственность традиций в рамках локальных стилей </w:t>
            </w:r>
            <w:proofErr w:type="spellStart"/>
            <w:r w:rsidRPr="009B12FD">
              <w:rPr>
                <w:sz w:val="24"/>
              </w:rPr>
              <w:t>домбровой</w:t>
            </w:r>
            <w:proofErr w:type="spellEnd"/>
            <w:r w:rsidRPr="009B12FD">
              <w:rPr>
                <w:sz w:val="24"/>
              </w:rPr>
              <w:t xml:space="preserve"> музыки (регион Каратау)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3E569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Преемственность традиций культуры и искусства в мировом пространстве: </w:t>
            </w:r>
            <w:r w:rsidRPr="009B12FD">
              <w:rPr>
                <w:sz w:val="24"/>
                <w:lang w:val="kk-KZ"/>
              </w:rPr>
              <w:t>С</w:t>
            </w:r>
            <w:proofErr w:type="spellStart"/>
            <w:r w:rsidRPr="009B12FD">
              <w:rPr>
                <w:sz w:val="24"/>
              </w:rPr>
              <w:t>борник</w:t>
            </w:r>
            <w:proofErr w:type="spellEnd"/>
            <w:r w:rsidRPr="009B12FD">
              <w:rPr>
                <w:sz w:val="24"/>
              </w:rPr>
              <w:t xml:space="preserve"> докладов международной научно-практической конференции, посвященной 110-летию </w:t>
            </w:r>
            <w:proofErr w:type="spellStart"/>
            <w:r w:rsidRPr="009B12FD">
              <w:rPr>
                <w:sz w:val="24"/>
              </w:rPr>
              <w:t>Т.Жургенова</w:t>
            </w:r>
            <w:proofErr w:type="spellEnd"/>
            <w:r w:rsidRPr="009B12FD">
              <w:rPr>
                <w:sz w:val="24"/>
              </w:rPr>
              <w:t>. –  Алматы, 2008. –  С.20-24.</w:t>
            </w:r>
          </w:p>
          <w:p w14:paraId="6B04F0B7" w14:textId="77777777" w:rsidR="009B12FD" w:rsidRPr="009B12FD" w:rsidRDefault="009B12FD" w:rsidP="000F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37939B2F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7BB8AF72" w14:textId="77777777" w:rsidTr="000F505B">
        <w:tc>
          <w:tcPr>
            <w:tcW w:w="569" w:type="dxa"/>
          </w:tcPr>
          <w:p w14:paraId="277B5F56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28DB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Этнология и изучение музыкальных традиций народов Центральной Азии </w:t>
            </w:r>
          </w:p>
          <w:p w14:paraId="37FD1F65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A2443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>Музыка народов Центральной Азии: Материалы международной научно-практической конференции «Традиционные музыкальные культуры народов Центральной Азии», 5-7 мая 2009. – Алматы, 2009. – С.29-39.</w:t>
            </w:r>
          </w:p>
          <w:p w14:paraId="0E3DC528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9B1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</w:tcPr>
          <w:p w14:paraId="72C14673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9B12FD" w:rsidRPr="009B12FD" w14:paraId="66D64DDC" w14:textId="77777777" w:rsidTr="000F505B">
        <w:tc>
          <w:tcPr>
            <w:tcW w:w="569" w:type="dxa"/>
          </w:tcPr>
          <w:p w14:paraId="772FAA69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840A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Место казахского </w:t>
            </w:r>
            <w:proofErr w:type="spellStart"/>
            <w:r w:rsidRPr="009B12FD">
              <w:rPr>
                <w:sz w:val="24"/>
              </w:rPr>
              <w:t>кыл</w:t>
            </w:r>
            <w:proofErr w:type="spellEnd"/>
            <w:r w:rsidRPr="009B12FD">
              <w:rPr>
                <w:sz w:val="24"/>
              </w:rPr>
              <w:t xml:space="preserve">-кобыза и древних струнно-смычковых инструментов в «Систематике» </w:t>
            </w:r>
            <w:proofErr w:type="spellStart"/>
            <w:r w:rsidRPr="009B12FD">
              <w:rPr>
                <w:sz w:val="24"/>
              </w:rPr>
              <w:t>Э.Хорнбостеля</w:t>
            </w:r>
            <w:proofErr w:type="spellEnd"/>
            <w:r w:rsidRPr="009B12FD">
              <w:rPr>
                <w:sz w:val="24"/>
              </w:rPr>
              <w:t xml:space="preserve"> и </w:t>
            </w:r>
            <w:proofErr w:type="spellStart"/>
            <w:r w:rsidRPr="009B12FD">
              <w:rPr>
                <w:sz w:val="24"/>
              </w:rPr>
              <w:t>К.Закса</w:t>
            </w:r>
            <w:proofErr w:type="spellEnd"/>
            <w:r w:rsidRPr="009B12FD">
              <w:rPr>
                <w:sz w:val="24"/>
              </w:rPr>
              <w:t xml:space="preserve">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B6440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//Музыка тюркского мира: Материалы Первого международного симпозиума (Алматы, 3-8 мая 1994 г.). – Алматы: </w:t>
            </w:r>
            <w:proofErr w:type="spellStart"/>
            <w:r w:rsidRPr="009B12FD">
              <w:rPr>
                <w:sz w:val="24"/>
              </w:rPr>
              <w:t>Дайк</w:t>
            </w:r>
            <w:proofErr w:type="spellEnd"/>
            <w:r w:rsidRPr="009B12FD">
              <w:rPr>
                <w:sz w:val="24"/>
              </w:rPr>
              <w:t>-Пресс, 2009. – С.148-156.</w:t>
            </w:r>
          </w:p>
          <w:p w14:paraId="0581C565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hyperlink r:id="rId22" w:history="1">
              <w:r w:rsidRPr="009B12FD">
                <w:rPr>
                  <w:rStyle w:val="a5"/>
                  <w:sz w:val="24"/>
                </w:rPr>
                <w:t>https://kazneb.kz/index.php/ru/bookView/view?brId=1609132&amp;simple=true#</w:t>
              </w:r>
            </w:hyperlink>
            <w:r w:rsidRPr="009B12FD">
              <w:rPr>
                <w:sz w:val="24"/>
              </w:rPr>
              <w:t xml:space="preserve"> </w:t>
            </w:r>
          </w:p>
          <w:p w14:paraId="5E7E5482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</w:p>
        </w:tc>
        <w:tc>
          <w:tcPr>
            <w:tcW w:w="2352" w:type="dxa"/>
          </w:tcPr>
          <w:p w14:paraId="2F7CEE7F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632D6ACE" w14:textId="77777777" w:rsidTr="000F505B">
        <w:tc>
          <w:tcPr>
            <w:tcW w:w="569" w:type="dxa"/>
          </w:tcPr>
          <w:p w14:paraId="4675D4F3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5AED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Современная культура Казахстана и опыт образовательной деятельности в сфере искусства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7F81C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Вузы культуры и искусства на пути глобального образовательного пространства: Материалы Международной научно-практической конференции. -  Алматы, 2010 г. С.32-36. - 0,4 </w:t>
            </w:r>
            <w:proofErr w:type="spellStart"/>
            <w:r w:rsidRPr="009B12FD">
              <w:rPr>
                <w:sz w:val="24"/>
              </w:rPr>
              <w:t>п.л</w:t>
            </w:r>
            <w:proofErr w:type="spellEnd"/>
            <w:r w:rsidRPr="009B12FD">
              <w:rPr>
                <w:sz w:val="24"/>
              </w:rPr>
              <w:t>.</w:t>
            </w:r>
          </w:p>
          <w:p w14:paraId="402624FC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</w:p>
        </w:tc>
        <w:tc>
          <w:tcPr>
            <w:tcW w:w="2352" w:type="dxa"/>
          </w:tcPr>
          <w:p w14:paraId="1265B715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2E7CB686" w14:textId="77777777" w:rsidTr="000F505B">
        <w:tc>
          <w:tcPr>
            <w:tcW w:w="569" w:type="dxa"/>
          </w:tcPr>
          <w:p w14:paraId="60675A4B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D9F1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>О перспективах сравнительного изучения музыкальных культур народов Центральной Азии</w:t>
            </w:r>
            <w:r w:rsidRPr="009B12FD">
              <w:rPr>
                <w:b/>
                <w:sz w:val="24"/>
              </w:rPr>
              <w:t xml:space="preserve">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8E591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Материалы </w:t>
            </w:r>
            <w:proofErr w:type="spellStart"/>
            <w:r w:rsidRPr="009B12FD">
              <w:rPr>
                <w:sz w:val="24"/>
              </w:rPr>
              <w:t>междунар</w:t>
            </w:r>
            <w:proofErr w:type="spellEnd"/>
            <w:r w:rsidRPr="009B12FD">
              <w:rPr>
                <w:sz w:val="24"/>
              </w:rPr>
              <w:t xml:space="preserve">. научной конференции «Мир Центральной Азии» (Улан-Удэ, 18-22 сентября 2012 г.) // Мир Центральной Азии - 3: сб. науч. ст.  – Улан-Удэ; Иркутск, 2012. – С. 341-344. </w:t>
            </w:r>
            <w:hyperlink r:id="rId23" w:history="1">
              <w:r w:rsidRPr="009B12FD">
                <w:rPr>
                  <w:rStyle w:val="a5"/>
                  <w:sz w:val="24"/>
                </w:rPr>
                <w:t>https://elibrary.ru/item.asp?id=25783248</w:t>
              </w:r>
            </w:hyperlink>
          </w:p>
        </w:tc>
        <w:tc>
          <w:tcPr>
            <w:tcW w:w="2352" w:type="dxa"/>
          </w:tcPr>
          <w:p w14:paraId="466BBE9F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6E52E688" w14:textId="77777777" w:rsidTr="000F505B">
        <w:tc>
          <w:tcPr>
            <w:tcW w:w="569" w:type="dxa"/>
          </w:tcPr>
          <w:p w14:paraId="01730794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6486" w14:textId="77777777" w:rsidR="009B12FD" w:rsidRPr="009B12FD" w:rsidRDefault="009B12FD" w:rsidP="000F505B">
            <w:pPr>
              <w:pStyle w:val="aa"/>
              <w:ind w:left="0"/>
              <w:jc w:val="both"/>
              <w:rPr>
                <w:lang w:val="kk-KZ"/>
              </w:rPr>
            </w:pPr>
            <w:r w:rsidRPr="009B12FD">
              <w:rPr>
                <w:rStyle w:val="A00"/>
                <w:bCs/>
              </w:rPr>
              <w:t xml:space="preserve">Огузский героический эпос в тюркской и казахской эпической традиции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B4584" w14:textId="77777777" w:rsidR="009B12FD" w:rsidRPr="009B12FD" w:rsidRDefault="009B12FD" w:rsidP="000F505B">
            <w:pPr>
              <w:pStyle w:val="aa"/>
              <w:ind w:left="0"/>
              <w:jc w:val="both"/>
              <w:rPr>
                <w:rStyle w:val="A00"/>
                <w:lang w:val="kk-KZ"/>
              </w:rPr>
            </w:pPr>
            <w:r w:rsidRPr="009B12FD">
              <w:rPr>
                <w:rStyle w:val="A00"/>
                <w:bCs/>
              </w:rPr>
              <w:t>Материалы Международной научно-практической конференции «Эпос «</w:t>
            </w:r>
            <w:proofErr w:type="spellStart"/>
            <w:r w:rsidRPr="009B12FD">
              <w:rPr>
                <w:rStyle w:val="A00"/>
                <w:bCs/>
              </w:rPr>
              <w:t>Гёроглы</w:t>
            </w:r>
            <w:proofErr w:type="spellEnd"/>
            <w:r w:rsidRPr="009B12FD">
              <w:rPr>
                <w:rStyle w:val="A00"/>
                <w:bCs/>
              </w:rPr>
              <w:t>» в эпическом наследии мира: сборник статей. – Ашхабад, 2016. – С.356-364.</w:t>
            </w:r>
          </w:p>
          <w:p w14:paraId="7326C050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</w:p>
        </w:tc>
        <w:tc>
          <w:tcPr>
            <w:tcW w:w="2352" w:type="dxa"/>
          </w:tcPr>
          <w:p w14:paraId="30ACC01D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4F386B7E" w14:textId="77777777" w:rsidTr="000F505B">
        <w:tc>
          <w:tcPr>
            <w:tcW w:w="569" w:type="dxa"/>
          </w:tcPr>
          <w:p w14:paraId="7D62F2FA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5F86" w14:textId="77777777" w:rsidR="009B12FD" w:rsidRPr="009B12FD" w:rsidRDefault="009B12FD" w:rsidP="000F505B">
            <w:pPr>
              <w:pStyle w:val="Default"/>
              <w:jc w:val="both"/>
              <w:rPr>
                <w:rStyle w:val="A00"/>
                <w:bCs/>
              </w:rPr>
            </w:pPr>
            <w:r w:rsidRPr="009B12FD">
              <w:rPr>
                <w:bCs/>
                <w:iCs/>
                <w:color w:val="auto"/>
              </w:rPr>
              <w:t xml:space="preserve">Казахский музыкальный язык как хранитель национальной культуры </w:t>
            </w:r>
            <w:proofErr w:type="gramStart"/>
            <w:r w:rsidRPr="009B12FD">
              <w:rPr>
                <w:bCs/>
                <w:iCs/>
                <w:color w:val="auto"/>
              </w:rPr>
              <w:t>и  его</w:t>
            </w:r>
            <w:proofErr w:type="gramEnd"/>
            <w:r w:rsidRPr="009B12FD">
              <w:rPr>
                <w:bCs/>
                <w:iCs/>
                <w:color w:val="auto"/>
              </w:rPr>
              <w:t xml:space="preserve"> положение в эпоху глобализации 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D7784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  <w:r w:rsidRPr="009B12FD">
              <w:rPr>
                <w:bCs/>
                <w:color w:val="auto"/>
              </w:rPr>
              <w:t xml:space="preserve">550-летие образования Казахского Ханства: проблемы и перспективы государственности Казахстана: Сб. мат-в </w:t>
            </w:r>
            <w:proofErr w:type="spellStart"/>
            <w:r w:rsidRPr="009B12FD">
              <w:rPr>
                <w:bCs/>
                <w:color w:val="auto"/>
              </w:rPr>
              <w:t>междунар</w:t>
            </w:r>
            <w:proofErr w:type="spellEnd"/>
            <w:r w:rsidRPr="009B12FD">
              <w:rPr>
                <w:bCs/>
                <w:color w:val="auto"/>
              </w:rPr>
              <w:t>. науч.-</w:t>
            </w:r>
            <w:proofErr w:type="spellStart"/>
            <w:r w:rsidRPr="009B12FD">
              <w:rPr>
                <w:bCs/>
                <w:color w:val="auto"/>
              </w:rPr>
              <w:t>практич</w:t>
            </w:r>
            <w:proofErr w:type="spellEnd"/>
            <w:r w:rsidRPr="009B12FD">
              <w:rPr>
                <w:bCs/>
                <w:color w:val="auto"/>
              </w:rPr>
              <w:t xml:space="preserve">. </w:t>
            </w:r>
            <w:proofErr w:type="spellStart"/>
            <w:r w:rsidRPr="009B12FD">
              <w:rPr>
                <w:bCs/>
                <w:color w:val="auto"/>
              </w:rPr>
              <w:t>конф</w:t>
            </w:r>
            <w:proofErr w:type="spellEnd"/>
            <w:r w:rsidRPr="009B12FD">
              <w:rPr>
                <w:bCs/>
                <w:color w:val="auto"/>
              </w:rPr>
              <w:t xml:space="preserve">. – Алматы, 2015. – С.57-67. </w:t>
            </w:r>
          </w:p>
          <w:p w14:paraId="764EC2A4" w14:textId="77777777" w:rsidR="009B12FD" w:rsidRPr="009B12FD" w:rsidRDefault="009B12FD" w:rsidP="000F505B">
            <w:pPr>
              <w:pStyle w:val="aa"/>
              <w:ind w:left="0"/>
              <w:jc w:val="both"/>
              <w:rPr>
                <w:rStyle w:val="A00"/>
                <w:bCs/>
              </w:rPr>
            </w:pPr>
          </w:p>
        </w:tc>
        <w:tc>
          <w:tcPr>
            <w:tcW w:w="2352" w:type="dxa"/>
          </w:tcPr>
          <w:p w14:paraId="468DF68D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761BADCD" w14:textId="77777777" w:rsidTr="000F505B">
        <w:tc>
          <w:tcPr>
            <w:tcW w:w="569" w:type="dxa"/>
          </w:tcPr>
          <w:p w14:paraId="4280ACAC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0B8A" w14:textId="77777777" w:rsidR="009B12FD" w:rsidRPr="009B12FD" w:rsidRDefault="009B12FD" w:rsidP="000F505B">
            <w:pPr>
              <w:pStyle w:val="Default"/>
              <w:jc w:val="both"/>
            </w:pPr>
            <w:r w:rsidRPr="009B12FD">
              <w:rPr>
                <w:color w:val="auto"/>
              </w:rPr>
              <w:t xml:space="preserve">Взаимодействие цивилизаций и музыкальных культур на Великом шелковом пути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08ACB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  <w:r w:rsidRPr="009B12FD">
              <w:rPr>
                <w:color w:val="auto"/>
              </w:rPr>
              <w:t>Материалы Международной конференции «Цивилизации Великого шелкового пути: из прошлого в будущее (перспективы естественных, общественных, гуманитарных наук)», Самарканд, 28-29 сентября 2017 г. – Самарканд, 2017. – С.48-57.</w:t>
            </w:r>
          </w:p>
          <w:p w14:paraId="01B9698A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hyperlink r:id="rId24" w:history="1">
              <w:r w:rsidRPr="009B12FD">
                <w:rPr>
                  <w:rStyle w:val="a5"/>
                  <w:bCs/>
                </w:rPr>
                <w:t>https://kazneb.kz/ru/catalogue/view/1676635</w:t>
              </w:r>
            </w:hyperlink>
            <w:r w:rsidRPr="009B12FD">
              <w:rPr>
                <w:bCs/>
                <w:color w:val="auto"/>
              </w:rPr>
              <w:t xml:space="preserve"> </w:t>
            </w:r>
          </w:p>
          <w:p w14:paraId="411273CD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</w:p>
        </w:tc>
        <w:tc>
          <w:tcPr>
            <w:tcW w:w="2352" w:type="dxa"/>
          </w:tcPr>
          <w:p w14:paraId="7BF160CE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325546F9" w14:textId="77777777" w:rsidTr="000F505B">
        <w:tc>
          <w:tcPr>
            <w:tcW w:w="569" w:type="dxa"/>
          </w:tcPr>
          <w:p w14:paraId="1EE79220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AAD2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  <w:r w:rsidRPr="009B12FD">
              <w:rPr>
                <w:rStyle w:val="A00"/>
                <w:bCs/>
                <w:color w:val="auto"/>
              </w:rPr>
              <w:t xml:space="preserve">Научное наследие </w:t>
            </w:r>
            <w:proofErr w:type="spellStart"/>
            <w:r w:rsidRPr="009B12FD">
              <w:rPr>
                <w:rStyle w:val="A00"/>
                <w:bCs/>
                <w:color w:val="auto"/>
              </w:rPr>
              <w:t>Б.Ш.Сарыбаева</w:t>
            </w:r>
            <w:proofErr w:type="spellEnd"/>
            <w:r w:rsidRPr="009B12FD">
              <w:rPr>
                <w:rStyle w:val="A00"/>
                <w:bCs/>
                <w:color w:val="auto"/>
              </w:rPr>
              <w:t xml:space="preserve"> и актуальные проблемы современного </w:t>
            </w:r>
            <w:proofErr w:type="spellStart"/>
            <w:r w:rsidRPr="009B12FD">
              <w:rPr>
                <w:rStyle w:val="A00"/>
                <w:bCs/>
                <w:color w:val="auto"/>
              </w:rPr>
              <w:t>кюеведения</w:t>
            </w:r>
            <w:proofErr w:type="spellEnd"/>
            <w:r w:rsidRPr="009B12FD">
              <w:rPr>
                <w:rStyle w:val="A00"/>
                <w:bCs/>
                <w:color w:val="auto"/>
              </w:rPr>
              <w:t xml:space="preserve">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F01EC" w14:textId="77777777" w:rsidR="009B12FD" w:rsidRPr="009B12FD" w:rsidRDefault="009B12FD" w:rsidP="000F505B">
            <w:pPr>
              <w:pStyle w:val="Default"/>
              <w:jc w:val="both"/>
              <w:rPr>
                <w:rStyle w:val="A00"/>
                <w:bCs/>
                <w:color w:val="auto"/>
              </w:rPr>
            </w:pPr>
            <w:r w:rsidRPr="009B12FD">
              <w:rPr>
                <w:rStyle w:val="A00"/>
                <w:bCs/>
                <w:color w:val="auto"/>
              </w:rPr>
              <w:t xml:space="preserve">Материалы международной конференции «Проблемы современного музыкознания и органологии», посвященной 90-летию </w:t>
            </w:r>
            <w:proofErr w:type="spellStart"/>
            <w:r w:rsidRPr="009B12FD">
              <w:rPr>
                <w:rStyle w:val="A00"/>
                <w:bCs/>
                <w:color w:val="auto"/>
              </w:rPr>
              <w:t>Б.Ш.Сарыбаева</w:t>
            </w:r>
            <w:proofErr w:type="spellEnd"/>
            <w:r w:rsidRPr="009B12FD">
              <w:rPr>
                <w:rStyle w:val="A00"/>
                <w:bCs/>
                <w:color w:val="auto"/>
              </w:rPr>
              <w:t xml:space="preserve">. – Астана, </w:t>
            </w:r>
            <w:proofErr w:type="spellStart"/>
            <w:r w:rsidRPr="009B12FD">
              <w:rPr>
                <w:rStyle w:val="A00"/>
                <w:bCs/>
                <w:color w:val="auto"/>
              </w:rPr>
              <w:t>КазНУИ</w:t>
            </w:r>
            <w:proofErr w:type="spellEnd"/>
            <w:r w:rsidRPr="009B12FD">
              <w:rPr>
                <w:rStyle w:val="A00"/>
                <w:bCs/>
                <w:color w:val="auto"/>
              </w:rPr>
              <w:t>, 2017. – С.19-28.</w:t>
            </w:r>
          </w:p>
          <w:p w14:paraId="0A298717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52" w:type="dxa"/>
          </w:tcPr>
          <w:p w14:paraId="7630345A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02BCEC2D" w14:textId="77777777" w:rsidTr="000F505B">
        <w:tc>
          <w:tcPr>
            <w:tcW w:w="569" w:type="dxa"/>
          </w:tcPr>
          <w:p w14:paraId="0C90960D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12A" w14:textId="77777777" w:rsidR="009B12FD" w:rsidRPr="009B12FD" w:rsidRDefault="009B12FD" w:rsidP="000F505B">
            <w:pPr>
              <w:pStyle w:val="Default"/>
              <w:jc w:val="both"/>
            </w:pPr>
            <w:r w:rsidRPr="009B12FD">
              <w:rPr>
                <w:color w:val="auto"/>
              </w:rPr>
              <w:t xml:space="preserve">Аспекты сравнительного изучения западно-тюркских музыкальных традиций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FD3D4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proofErr w:type="gramStart"/>
            <w:r w:rsidRPr="009B12FD">
              <w:rPr>
                <w:color w:val="auto"/>
              </w:rPr>
              <w:t>Материалы  Научного</w:t>
            </w:r>
            <w:proofErr w:type="gramEnd"/>
            <w:r w:rsidRPr="009B12FD">
              <w:rPr>
                <w:color w:val="auto"/>
              </w:rPr>
              <w:t xml:space="preserve"> симпозиума на тему «Наука о мугаме в Азербайджане: реалии и перспективы» (7-9 марта 2018 г.), проведенного в рамках </w:t>
            </w:r>
            <w:r w:rsidRPr="009B12FD">
              <w:rPr>
                <w:color w:val="auto"/>
                <w:lang w:val="en-US"/>
              </w:rPr>
              <w:t>V</w:t>
            </w:r>
            <w:r w:rsidRPr="009B12FD">
              <w:rPr>
                <w:color w:val="auto"/>
              </w:rPr>
              <w:t xml:space="preserve"> </w:t>
            </w:r>
            <w:r w:rsidRPr="009B12FD">
              <w:rPr>
                <w:color w:val="auto"/>
                <w:lang w:val="kk-KZ"/>
              </w:rPr>
              <w:t>Межд</w:t>
            </w:r>
            <w:proofErr w:type="spellStart"/>
            <w:r w:rsidRPr="009B12FD">
              <w:rPr>
                <w:color w:val="auto"/>
              </w:rPr>
              <w:t>ународного</w:t>
            </w:r>
            <w:proofErr w:type="spellEnd"/>
            <w:r w:rsidRPr="009B12FD">
              <w:rPr>
                <w:color w:val="auto"/>
              </w:rPr>
              <w:t xml:space="preserve"> фестиваля «Мир мугама». – Баку, 2018. – С.372-378.</w:t>
            </w:r>
          </w:p>
          <w:p w14:paraId="3FAE2F00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</w:p>
        </w:tc>
        <w:tc>
          <w:tcPr>
            <w:tcW w:w="2352" w:type="dxa"/>
          </w:tcPr>
          <w:p w14:paraId="184DFBAD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215D21E5" w14:textId="77777777" w:rsidTr="000F505B">
        <w:tc>
          <w:tcPr>
            <w:tcW w:w="569" w:type="dxa"/>
          </w:tcPr>
          <w:p w14:paraId="24BD2309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DBF4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  <w:r w:rsidRPr="009B12FD">
              <w:t>Фольклорный герой и музыка в эпосе народов Центральной Азии и Кавказа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3D54B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 xml:space="preserve">Музыкальная летопись: сборник научных статей. Выпуск 8 / ред.-сост. С.И. 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Хватова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>. – Майкоп: Изд-во «</w:t>
            </w:r>
            <w:proofErr w:type="spellStart"/>
            <w:r w:rsidRPr="009B12FD">
              <w:rPr>
                <w:rFonts w:ascii="Times New Roman" w:hAnsi="Times New Roman"/>
                <w:sz w:val="24"/>
                <w:szCs w:val="24"/>
              </w:rPr>
              <w:t>Магарин</w:t>
            </w:r>
            <w:proofErr w:type="spellEnd"/>
            <w:r w:rsidRPr="009B12FD">
              <w:rPr>
                <w:rFonts w:ascii="Times New Roman" w:hAnsi="Times New Roman"/>
                <w:sz w:val="24"/>
                <w:szCs w:val="24"/>
              </w:rPr>
              <w:t xml:space="preserve"> О.Г.», 2018. –  С. 221-237.</w:t>
            </w:r>
          </w:p>
          <w:p w14:paraId="2B1A53D2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  <w:lang w:val="kk-KZ"/>
              </w:rPr>
            </w:pPr>
            <w:hyperlink r:id="rId25" w:history="1">
              <w:r w:rsidRPr="009B12FD">
                <w:rPr>
                  <w:rStyle w:val="a5"/>
                </w:rPr>
                <w:t>https://www.elibrary.ru/item.asp?id=35675899</w:t>
              </w:r>
            </w:hyperlink>
            <w:r w:rsidRPr="009B12FD">
              <w:rPr>
                <w:rStyle w:val="a5"/>
                <w:lang w:val="kk-KZ"/>
              </w:rPr>
              <w:t>;</w:t>
            </w:r>
          </w:p>
          <w:p w14:paraId="2C0E7442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  <w:lang w:val="kk-KZ"/>
              </w:rPr>
            </w:pPr>
            <w:hyperlink r:id="rId26" w:history="1">
              <w:r w:rsidRPr="009B12FD">
                <w:rPr>
                  <w:rStyle w:val="a5"/>
                  <w:lang w:val="kk-KZ"/>
                </w:rPr>
                <w:t>https://www.elibrary.ru/download/elibrary_35675899_39272744.pdf</w:t>
              </w:r>
            </w:hyperlink>
            <w:r w:rsidRPr="009B12FD">
              <w:rPr>
                <w:color w:val="auto"/>
                <w:lang w:val="kk-KZ"/>
              </w:rPr>
              <w:t xml:space="preserve"> </w:t>
            </w:r>
          </w:p>
        </w:tc>
        <w:tc>
          <w:tcPr>
            <w:tcW w:w="2352" w:type="dxa"/>
          </w:tcPr>
          <w:p w14:paraId="418EE111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453B7152" w14:textId="77777777" w:rsidTr="000F505B">
        <w:tc>
          <w:tcPr>
            <w:tcW w:w="569" w:type="dxa"/>
          </w:tcPr>
          <w:p w14:paraId="0CEA0411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2F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CAA9" w14:textId="77777777" w:rsidR="009B12FD" w:rsidRPr="009B12FD" w:rsidRDefault="009B12FD" w:rsidP="000F505B">
            <w:pPr>
              <w:pStyle w:val="Default"/>
              <w:jc w:val="both"/>
            </w:pPr>
            <w:r w:rsidRPr="009B12FD">
              <w:rPr>
                <w:bCs/>
                <w:color w:val="auto"/>
                <w:lang w:val="kk-KZ"/>
              </w:rPr>
              <w:t xml:space="preserve">Дәстүрлі музыка үәкілдерінің орындаушылығы мен білім беру жүйесі: уақыт талаптарына сәйкестігі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D57A4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 w:rsidRPr="009B12FD">
              <w:rPr>
                <w:bCs/>
                <w:color w:val="auto"/>
                <w:lang w:val="kk-KZ"/>
              </w:rPr>
              <w:t xml:space="preserve">Дәстүрлі музыка: тарих және теория мәселелері /Халықаралық ғылыми-тәж. конф. материалдары. – Алматы: Құрманғазы атындағы Қазақ Ұлттық консерваториясы, 2018 ж., 282 бет. – 163-169 бб. </w:t>
            </w:r>
          </w:p>
          <w:p w14:paraId="3587E26E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</w:p>
        </w:tc>
        <w:tc>
          <w:tcPr>
            <w:tcW w:w="2352" w:type="dxa"/>
          </w:tcPr>
          <w:p w14:paraId="3906641D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69266B2B" w14:textId="77777777" w:rsidTr="000F505B">
        <w:tc>
          <w:tcPr>
            <w:tcW w:w="569" w:type="dxa"/>
          </w:tcPr>
          <w:p w14:paraId="147726E4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B2F9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  <w:proofErr w:type="spellStart"/>
            <w:r w:rsidRPr="009B12FD">
              <w:rPr>
                <w:sz w:val="24"/>
              </w:rPr>
              <w:t>Тенгрианская</w:t>
            </w:r>
            <w:proofErr w:type="spellEnd"/>
            <w:r w:rsidRPr="009B12FD">
              <w:rPr>
                <w:sz w:val="24"/>
              </w:rPr>
              <w:t xml:space="preserve"> ритуально-обрядовая практика и фольклор (на казахском материале)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DD27F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  <w:r w:rsidRPr="009B12FD">
              <w:rPr>
                <w:rStyle w:val="A00"/>
                <w:bCs/>
                <w:sz w:val="24"/>
              </w:rPr>
              <w:t xml:space="preserve">Тенгрианство и эпическое наследие народов Евразии: истоки и современность: сб. статей </w:t>
            </w:r>
            <w:r w:rsidRPr="009B12FD">
              <w:rPr>
                <w:rStyle w:val="A00"/>
                <w:bCs/>
                <w:sz w:val="24"/>
                <w:lang w:val="en-US"/>
              </w:rPr>
              <w:t>VII</w:t>
            </w:r>
            <w:r w:rsidRPr="009B12FD">
              <w:rPr>
                <w:rStyle w:val="A00"/>
                <w:bCs/>
                <w:sz w:val="24"/>
              </w:rPr>
              <w:t xml:space="preserve"> Межд. науч.-</w:t>
            </w:r>
            <w:proofErr w:type="spellStart"/>
            <w:r w:rsidRPr="009B12FD">
              <w:rPr>
                <w:rStyle w:val="A00"/>
                <w:bCs/>
                <w:sz w:val="24"/>
              </w:rPr>
              <w:t>прак</w:t>
            </w:r>
            <w:proofErr w:type="spellEnd"/>
            <w:r w:rsidRPr="009B12FD">
              <w:rPr>
                <w:rStyle w:val="A00"/>
                <w:bCs/>
                <w:sz w:val="24"/>
              </w:rPr>
              <w:t xml:space="preserve">. </w:t>
            </w:r>
            <w:proofErr w:type="spellStart"/>
            <w:r w:rsidRPr="009B12FD">
              <w:rPr>
                <w:rStyle w:val="A00"/>
                <w:bCs/>
                <w:sz w:val="24"/>
              </w:rPr>
              <w:t>конф</w:t>
            </w:r>
            <w:proofErr w:type="spellEnd"/>
            <w:r w:rsidRPr="009B12FD">
              <w:rPr>
                <w:rStyle w:val="A00"/>
                <w:bCs/>
                <w:sz w:val="24"/>
              </w:rPr>
              <w:t>. (21-22 сентября 2019 г., Кыргызстан).  -  Бишкек: Алтын тамга, 2019. – С.191-196.</w:t>
            </w:r>
          </w:p>
        </w:tc>
        <w:tc>
          <w:tcPr>
            <w:tcW w:w="2352" w:type="dxa"/>
          </w:tcPr>
          <w:p w14:paraId="4E713C62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31A4D982" w14:textId="77777777" w:rsidTr="000F505B">
        <w:tc>
          <w:tcPr>
            <w:tcW w:w="569" w:type="dxa"/>
          </w:tcPr>
          <w:p w14:paraId="01EA3C39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03E4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  <w:lang w:val="en-US"/>
              </w:rPr>
            </w:pPr>
            <w:r w:rsidRPr="009B12FD">
              <w:rPr>
                <w:color w:val="auto"/>
                <w:lang w:val="en-US"/>
              </w:rPr>
              <w:t xml:space="preserve">Typology of musical cultures of Central Asia (aspects of commonality of language and economic-cultural types) </w:t>
            </w:r>
          </w:p>
          <w:p w14:paraId="4B43099D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496F6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  <w:r w:rsidRPr="009B12FD">
              <w:rPr>
                <w:sz w:val="24"/>
                <w:lang w:val="en-US"/>
              </w:rPr>
              <w:t xml:space="preserve">International Conference on Social Science in the 21st (ICS21), Amsterdam (Netherlands), July 12-14, 2019, P. 217-228.  </w:t>
            </w:r>
            <w:hyperlink r:id="rId27" w:history="1">
              <w:r w:rsidRPr="009B12FD">
                <w:rPr>
                  <w:rStyle w:val="a5"/>
                  <w:sz w:val="24"/>
                  <w:lang w:val="en-US"/>
                </w:rPr>
                <w:t>https://www.dpublication.com/wp-content/uploads/2019/07/76-7086.pdf</w:t>
              </w:r>
            </w:hyperlink>
          </w:p>
        </w:tc>
        <w:tc>
          <w:tcPr>
            <w:tcW w:w="2352" w:type="dxa"/>
          </w:tcPr>
          <w:p w14:paraId="27B04DC9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4A627D15" w14:textId="77777777" w:rsidTr="000F505B">
        <w:tc>
          <w:tcPr>
            <w:tcW w:w="569" w:type="dxa"/>
          </w:tcPr>
          <w:p w14:paraId="1C3920A1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7024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  <w:r w:rsidRPr="009B12FD">
              <w:rPr>
                <w:color w:val="auto"/>
              </w:rPr>
              <w:t>Н</w:t>
            </w:r>
            <w:r w:rsidRPr="009B12FD">
              <w:rPr>
                <w:color w:val="auto"/>
                <w:lang w:val="kk-KZ"/>
              </w:rPr>
              <w:t xml:space="preserve">ебесный культ и искусство кочевников Центральной Азии </w:t>
            </w:r>
            <w:r w:rsidRPr="009B12FD">
              <w:rPr>
                <w:color w:val="auto"/>
              </w:rPr>
              <w:t xml:space="preserve">(в потоке времени)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C0300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>Тенгрианство и эпическое наследие народов Евразии: истоки и современность: сборник VIII Международной научно-практической конференции (22-23 сентября 2021 г., Архыз, Республика Карачаево-Черкесия, Россия). - Международный Фонд исследования Тенгри, 2021. - С. 270-284.</w:t>
            </w:r>
          </w:p>
        </w:tc>
        <w:tc>
          <w:tcPr>
            <w:tcW w:w="2352" w:type="dxa"/>
          </w:tcPr>
          <w:p w14:paraId="649BDC62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08D5E00A" w14:textId="77777777" w:rsidTr="000F505B">
        <w:tc>
          <w:tcPr>
            <w:tcW w:w="569" w:type="dxa"/>
          </w:tcPr>
          <w:p w14:paraId="3F657488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072" w14:textId="77777777" w:rsidR="009B12FD" w:rsidRPr="009B12FD" w:rsidRDefault="009B12FD" w:rsidP="000F505B">
            <w:pPr>
              <w:pStyle w:val="Default"/>
              <w:jc w:val="both"/>
              <w:rPr>
                <w:bCs/>
                <w:color w:val="auto"/>
              </w:rPr>
            </w:pPr>
            <w:r w:rsidRPr="009B12FD">
              <w:rPr>
                <w:color w:val="auto"/>
              </w:rPr>
              <w:t xml:space="preserve">Устно-музыкальный профессионализм и современность в трудах </w:t>
            </w:r>
            <w:proofErr w:type="spellStart"/>
            <w:r w:rsidRPr="009B12FD">
              <w:rPr>
                <w:color w:val="auto"/>
              </w:rPr>
              <w:t>А.И.Мухамбетовой</w:t>
            </w:r>
            <w:proofErr w:type="spellEnd"/>
            <w:r w:rsidRPr="009B12FD">
              <w:rPr>
                <w:color w:val="auto"/>
              </w:rPr>
              <w:t xml:space="preserve"> </w:t>
            </w:r>
          </w:p>
          <w:p w14:paraId="1E64C37E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C7698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  <w:lang w:val="kk-KZ"/>
              </w:rPr>
              <w:t>Традиции устно-музыкального профессионализма и современность: сборник статей по материалам междунар. науч.-практ. конф., посвященной 80-летию А. И. Мухамбетовой (Алматы, 12–14 октября 2022 года) / Г. Н. Омарова (отв. ред.). – Алматы: КазНАИ имени Т. К. Жургенова, 2022</w:t>
            </w:r>
            <w:r w:rsidRPr="009B12FD">
              <w:rPr>
                <w:sz w:val="24"/>
              </w:rPr>
              <w:t xml:space="preserve">. – С. </w:t>
            </w:r>
            <w:r w:rsidRPr="009B12FD">
              <w:rPr>
                <w:sz w:val="24"/>
                <w:lang w:val="kk-KZ"/>
              </w:rPr>
              <w:t>13-24.</w:t>
            </w:r>
          </w:p>
        </w:tc>
        <w:tc>
          <w:tcPr>
            <w:tcW w:w="2352" w:type="dxa"/>
          </w:tcPr>
          <w:p w14:paraId="654E5313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1F0B57B0" w14:textId="77777777" w:rsidTr="000F505B">
        <w:tc>
          <w:tcPr>
            <w:tcW w:w="569" w:type="dxa"/>
          </w:tcPr>
          <w:p w14:paraId="100094D6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87E0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</w:rPr>
            </w:pPr>
            <w:r w:rsidRPr="009B12FD">
              <w:rPr>
                <w:color w:val="auto"/>
                <w:lang w:val="kk-KZ"/>
              </w:rPr>
              <w:t>Вопросы «тюркской цивилизации» и типологии музыкальных культур народов Центральной Азии (на примере тюркскго героического эпоса)</w:t>
            </w:r>
            <w:r w:rsidRPr="009B12FD">
              <w:rPr>
                <w:b/>
                <w:color w:val="auto"/>
                <w:lang w:val="kk-KZ"/>
              </w:rPr>
              <w:t xml:space="preserve">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B3D59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r w:rsidRPr="009B12FD">
              <w:rPr>
                <w:sz w:val="24"/>
              </w:rPr>
              <w:t xml:space="preserve">Материалы Международного конгресса деятелей культуры и искусства «Тюркская культура: общие истоки и особенности развития», посвященного 125-летию Темирбека </w:t>
            </w:r>
            <w:proofErr w:type="spellStart"/>
            <w:r w:rsidRPr="009B12FD">
              <w:rPr>
                <w:sz w:val="24"/>
              </w:rPr>
              <w:t>Жургенова</w:t>
            </w:r>
            <w:proofErr w:type="spellEnd"/>
            <w:r w:rsidRPr="009B12FD">
              <w:rPr>
                <w:sz w:val="24"/>
              </w:rPr>
              <w:t xml:space="preserve">. – </w:t>
            </w:r>
            <w:proofErr w:type="gramStart"/>
            <w:r w:rsidRPr="009B12FD">
              <w:rPr>
                <w:sz w:val="24"/>
              </w:rPr>
              <w:t xml:space="preserve">Алматы:  </w:t>
            </w:r>
            <w:proofErr w:type="spellStart"/>
            <w:r w:rsidRPr="009B12FD">
              <w:rPr>
                <w:sz w:val="24"/>
              </w:rPr>
              <w:t>КазНАИ</w:t>
            </w:r>
            <w:proofErr w:type="spellEnd"/>
            <w:proofErr w:type="gramEnd"/>
            <w:r w:rsidRPr="009B12FD">
              <w:rPr>
                <w:sz w:val="24"/>
              </w:rPr>
              <w:t xml:space="preserve"> им. Т. К. </w:t>
            </w:r>
            <w:proofErr w:type="spellStart"/>
            <w:r w:rsidRPr="009B12FD">
              <w:rPr>
                <w:sz w:val="24"/>
              </w:rPr>
              <w:t>Жургенова</w:t>
            </w:r>
            <w:proofErr w:type="spellEnd"/>
            <w:r w:rsidRPr="009B12FD">
              <w:rPr>
                <w:sz w:val="24"/>
              </w:rPr>
              <w:t>, 2023. – С. 245-253.</w:t>
            </w:r>
          </w:p>
          <w:p w14:paraId="750D2FCF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  <w:hyperlink r:id="rId28" w:history="1">
              <w:r w:rsidRPr="009B12FD">
                <w:rPr>
                  <w:rStyle w:val="a5"/>
                  <w:sz w:val="24"/>
                </w:rPr>
                <w:t>https://kaznai.kz/wp-content/uploads/2024/05/%D0%A1%D0%91%D0%9E%D0%A0%D0%9D%D0%98%D0%9A-%D0%9A%D0%9E%D0%9D%D0%93%D0%A0%D0%95%D0%A1%D0%A1%D0%90</w:t>
              </w:r>
            </w:hyperlink>
            <w:r w:rsidRPr="009B12FD">
              <w:rPr>
                <w:sz w:val="24"/>
              </w:rPr>
              <w:t xml:space="preserve"> </w:t>
            </w:r>
          </w:p>
          <w:p w14:paraId="15F0118C" w14:textId="77777777" w:rsidR="009B12FD" w:rsidRPr="009B12FD" w:rsidRDefault="009B12FD" w:rsidP="000F505B">
            <w:pPr>
              <w:pStyle w:val="a8"/>
              <w:ind w:left="0"/>
              <w:rPr>
                <w:sz w:val="24"/>
              </w:rPr>
            </w:pPr>
          </w:p>
        </w:tc>
        <w:tc>
          <w:tcPr>
            <w:tcW w:w="2352" w:type="dxa"/>
          </w:tcPr>
          <w:p w14:paraId="35DDF4F6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620A230D" w14:textId="77777777" w:rsidTr="000F505B">
        <w:tc>
          <w:tcPr>
            <w:tcW w:w="569" w:type="dxa"/>
          </w:tcPr>
          <w:p w14:paraId="112FB802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D9A0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  <w:lang w:val="kk-KZ"/>
              </w:rPr>
            </w:pPr>
            <w:r w:rsidRPr="009B12FD">
              <w:rPr>
                <w:color w:val="auto"/>
                <w:lang w:val="kk-KZ"/>
              </w:rPr>
              <w:t xml:space="preserve">Қазақ күй жанрының қалыптасу мәселелері </w:t>
            </w:r>
            <w:r w:rsidRPr="009B12FD">
              <w:rPr>
                <w:smallCaps/>
                <w:color w:val="auto"/>
                <w:lang w:val="kk-KZ"/>
              </w:rPr>
              <w:t xml:space="preserve">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3B21B" w14:textId="77777777" w:rsidR="009B12FD" w:rsidRPr="009B12FD" w:rsidRDefault="009B12FD" w:rsidP="000F505B">
            <w:pPr>
              <w:pStyle w:val="Default"/>
              <w:jc w:val="both"/>
              <w:rPr>
                <w:b/>
                <w:smallCaps/>
                <w:color w:val="auto"/>
                <w:lang w:val="kk-KZ"/>
              </w:rPr>
            </w:pPr>
            <w:r w:rsidRPr="009B12FD">
              <w:rPr>
                <w:color w:val="auto"/>
                <w:lang w:val="kk-KZ"/>
              </w:rPr>
              <w:t xml:space="preserve">Құрманғазы және ХХІ ғасырдағы түркі халықтарының рухани әлемі: тарих – ғасыр – тұлға: Құрманғазы Сағырбайұлының 200 жылдығына арналған Халықаралық ғылыми-теориялық және ғылыми-тәжірибелік конференция материалдары (19 қазан 2023 ж.). – Алматы, 2023. – 64-70 бб. </w:t>
            </w:r>
          </w:p>
          <w:p w14:paraId="4BE48DB3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</w:p>
        </w:tc>
        <w:tc>
          <w:tcPr>
            <w:tcW w:w="2352" w:type="dxa"/>
          </w:tcPr>
          <w:p w14:paraId="1A1CE857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1343D515" w14:textId="77777777" w:rsidTr="000F505B">
        <w:tc>
          <w:tcPr>
            <w:tcW w:w="569" w:type="dxa"/>
          </w:tcPr>
          <w:p w14:paraId="39EF9492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7FA1" w14:textId="77777777" w:rsidR="009B12FD" w:rsidRPr="009B12FD" w:rsidRDefault="009B12FD" w:rsidP="000F505B">
            <w:pPr>
              <w:pStyle w:val="Default"/>
              <w:jc w:val="both"/>
              <w:rPr>
                <w:color w:val="auto"/>
                <w:lang w:val="kk-KZ"/>
              </w:rPr>
            </w:pPr>
            <w:r w:rsidRPr="009B12FD">
              <w:rPr>
                <w:lang w:val="kk-KZ"/>
              </w:rPr>
              <w:t xml:space="preserve">Сборник «1000 песен казахского народа» </w:t>
            </w:r>
            <w:proofErr w:type="spellStart"/>
            <w:r w:rsidRPr="009B12FD">
              <w:rPr>
                <w:lang w:val="en-US"/>
              </w:rPr>
              <w:t>vz</w:t>
            </w:r>
            <w:proofErr w:type="spellEnd"/>
            <w:r w:rsidRPr="009B12FD">
              <w:t xml:space="preserve"> Антология «</w:t>
            </w:r>
            <w:r w:rsidRPr="009B12FD">
              <w:rPr>
                <w:lang w:val="kk-KZ"/>
              </w:rPr>
              <w:t>Қазақтың 1000 әні</w:t>
            </w:r>
            <w:r w:rsidRPr="009B12FD">
              <w:t>»</w:t>
            </w:r>
            <w:r w:rsidRPr="009B12FD">
              <w:rPr>
                <w:lang w:val="kk-KZ"/>
              </w:rPr>
              <w:t xml:space="preserve">: </w:t>
            </w:r>
            <w:r w:rsidRPr="009B12FD">
              <w:t xml:space="preserve">вопросы письменной и устной музыкальных </w:t>
            </w:r>
            <w:r w:rsidRPr="009B12FD">
              <w:lastRenderedPageBreak/>
              <w:t xml:space="preserve">культур на современном этапе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40E1D" w14:textId="77777777" w:rsidR="009B12FD" w:rsidRPr="009B12FD" w:rsidRDefault="009B12FD" w:rsidP="000F505B">
            <w:pPr>
              <w:pStyle w:val="Default"/>
              <w:jc w:val="both"/>
              <w:rPr>
                <w:b/>
                <w:smallCaps/>
                <w:color w:val="auto"/>
                <w:lang w:val="kk-KZ"/>
              </w:rPr>
            </w:pPr>
            <w:r w:rsidRPr="009B12FD">
              <w:lastRenderedPageBreak/>
              <w:t xml:space="preserve">Культурное наследие народов мира: </w:t>
            </w:r>
            <w:proofErr w:type="spellStart"/>
            <w:r w:rsidRPr="009B12FD">
              <w:t>этномузыка</w:t>
            </w:r>
            <w:proofErr w:type="spellEnd"/>
            <w:r w:rsidRPr="009B12FD">
              <w:t xml:space="preserve">, </w:t>
            </w:r>
            <w:proofErr w:type="spellStart"/>
            <w:r w:rsidRPr="009B12FD">
              <w:t>этнофор</w:t>
            </w:r>
            <w:proofErr w:type="spellEnd"/>
            <w:r w:rsidRPr="009B12FD">
              <w:t xml:space="preserve">, этнограф: Материалы Международного научно-практического симпозиума, приуроченного к 100-летию сборника «1000 песен казахского народа» первого Народного артиста Казахстана Александра Викторовича </w:t>
            </w:r>
            <w:proofErr w:type="spellStart"/>
            <w:r w:rsidRPr="009B12FD">
              <w:t>Затаевича</w:t>
            </w:r>
            <w:proofErr w:type="spellEnd"/>
            <w:r w:rsidRPr="009B12FD">
              <w:t xml:space="preserve"> (12-13 марта, 2025). – Алматы, 2025. – С. 57-61.</w:t>
            </w:r>
          </w:p>
          <w:p w14:paraId="32FE6B71" w14:textId="77777777" w:rsidR="009B12FD" w:rsidRPr="009B12FD" w:rsidRDefault="009B12FD" w:rsidP="000F505B">
            <w:pPr>
              <w:pStyle w:val="a8"/>
              <w:ind w:left="0"/>
              <w:rPr>
                <w:sz w:val="24"/>
                <w:lang w:val="kk-KZ"/>
              </w:rPr>
            </w:pPr>
            <w:hyperlink r:id="rId29" w:history="1">
              <w:r w:rsidRPr="009B12FD">
                <w:rPr>
                  <w:rStyle w:val="a5"/>
                  <w:sz w:val="24"/>
                  <w:lang w:val="kk-KZ"/>
                </w:rPr>
                <w:t>https://litart.kz/wp-content/uploads/2025/12/zataevish.pdf</w:t>
              </w:r>
            </w:hyperlink>
            <w:r w:rsidRPr="009B12FD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2352" w:type="dxa"/>
          </w:tcPr>
          <w:p w14:paraId="656CA005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3CC835F7" w14:textId="77777777" w:rsidTr="000F505B">
        <w:tc>
          <w:tcPr>
            <w:tcW w:w="569" w:type="dxa"/>
          </w:tcPr>
          <w:p w14:paraId="2C52445F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BDC3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lang w:val="kk-KZ"/>
              </w:rPr>
              <w:t xml:space="preserve">Серікбол Қондыбайдың еңбектеріндегі қазақ халықының этногенезі жайында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DC618" w14:textId="77777777" w:rsidR="009B12FD" w:rsidRPr="009B12FD" w:rsidRDefault="009B12FD" w:rsidP="000F505B">
            <w:pPr>
              <w:pStyle w:val="Default"/>
              <w:jc w:val="both"/>
              <w:rPr>
                <w:b/>
                <w:smallCaps/>
                <w:color w:val="auto"/>
                <w:lang w:val="kk-KZ"/>
              </w:rPr>
            </w:pPr>
            <w:r w:rsidRPr="009B12FD">
              <w:rPr>
                <w:lang w:val="kk-KZ"/>
              </w:rPr>
              <w:t>Серікбол Қондыбай мұралары және түркі әлемі: IV Халықаралық ғылыми-теориялық конференция материалдары, Ақтау, 5-8 тамыз 2025 жыл. – Көкшетау: «Старков С.А.» ЖҚ баспасы, 2025 жыл. – 170-177 бб.</w:t>
            </w:r>
          </w:p>
          <w:p w14:paraId="5D45620E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352" w:type="dxa"/>
          </w:tcPr>
          <w:p w14:paraId="49CF9D09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46AAEE19" w14:textId="77777777" w:rsidTr="000F505B">
        <w:tc>
          <w:tcPr>
            <w:tcW w:w="569" w:type="dxa"/>
          </w:tcPr>
          <w:p w14:paraId="67CB1A72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7FD2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rPr>
                <w:lang w:val="kk-KZ"/>
              </w:rPr>
              <w:t>Ұлы дала</w:t>
            </w:r>
            <w:r w:rsidRPr="009B12FD">
              <w:rPr>
                <w:smallCaps/>
                <w:lang w:val="kk-KZ"/>
              </w:rPr>
              <w:t xml:space="preserve"> </w:t>
            </w:r>
            <w:r w:rsidRPr="009B12FD">
              <w:rPr>
                <w:lang w:val="kk-KZ"/>
              </w:rPr>
              <w:t>көшпелілерінің өркениеті мен дәстүрлі музыкасы</w:t>
            </w:r>
            <w:r w:rsidRPr="009B12FD">
              <w:rPr>
                <w:smallCaps/>
                <w:lang w:val="kk-KZ"/>
              </w:rPr>
              <w:t xml:space="preserve">  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E9785" w14:textId="77777777" w:rsidR="009B12FD" w:rsidRPr="009B12FD" w:rsidRDefault="009B12FD" w:rsidP="000F505B">
            <w:pPr>
              <w:pStyle w:val="Default"/>
              <w:jc w:val="both"/>
              <w:rPr>
                <w:b/>
                <w:smallCaps/>
                <w:color w:val="auto"/>
                <w:lang w:val="kk-KZ"/>
              </w:rPr>
            </w:pPr>
            <w:r w:rsidRPr="009B12FD">
              <w:rPr>
                <w:lang w:val="kk-KZ"/>
              </w:rPr>
              <w:t>«Ұлы дала музыкасы» халықаралық ғылыми-тәжірибелік конференция материалдары жинағы. – Астана, 2025. – 4-13 бб.</w:t>
            </w:r>
          </w:p>
          <w:p w14:paraId="61F7A973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352" w:type="dxa"/>
          </w:tcPr>
          <w:p w14:paraId="752C7C56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543BCA94" w14:textId="77777777" w:rsidTr="000F505B">
        <w:tc>
          <w:tcPr>
            <w:tcW w:w="569" w:type="dxa"/>
          </w:tcPr>
          <w:p w14:paraId="267CFC7E" w14:textId="77777777" w:rsidR="009B12FD" w:rsidRPr="009B12FD" w:rsidRDefault="009B12FD" w:rsidP="000F505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539" w14:textId="77777777" w:rsidR="009B12FD" w:rsidRPr="009B12FD" w:rsidRDefault="009B12FD" w:rsidP="000F505B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w:r w:rsidRPr="009B12FD">
              <w:t xml:space="preserve">О феномене </w:t>
            </w:r>
            <w:r w:rsidRPr="009B12FD">
              <w:rPr>
                <w:i/>
                <w:lang w:val="kk-KZ"/>
              </w:rPr>
              <w:t>бақсы</w:t>
            </w:r>
            <w:r w:rsidRPr="009B12FD">
              <w:rPr>
                <w:lang w:val="kk-KZ"/>
              </w:rPr>
              <w:t xml:space="preserve"> и </w:t>
            </w:r>
            <w:r w:rsidRPr="009B12FD">
              <w:rPr>
                <w:i/>
                <w:lang w:val="kk-KZ"/>
              </w:rPr>
              <w:t xml:space="preserve">бақсылық </w:t>
            </w:r>
            <w:r w:rsidRPr="009B12FD">
              <w:rPr>
                <w:lang w:val="kk-KZ"/>
              </w:rPr>
              <w:t>в традиционной культуре и музыке казахов</w:t>
            </w:r>
            <w:r w:rsidRPr="009B12FD">
              <w:rPr>
                <w:smallCaps/>
                <w:lang w:val="kk-KZ"/>
              </w:rPr>
              <w:t xml:space="preserve">  </w:t>
            </w:r>
          </w:p>
          <w:p w14:paraId="2873BF12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5D453" w14:textId="77777777" w:rsidR="009B12FD" w:rsidRPr="009B12FD" w:rsidRDefault="009B12FD" w:rsidP="000F505B">
            <w:pPr>
              <w:pStyle w:val="Default"/>
              <w:jc w:val="both"/>
              <w:rPr>
                <w:lang w:val="kk-KZ"/>
              </w:rPr>
            </w:pPr>
            <w:r w:rsidRPr="009B12FD">
              <w:t xml:space="preserve">Шаманизм и </w:t>
            </w:r>
            <w:proofErr w:type="spellStart"/>
            <w:r w:rsidRPr="009B12FD">
              <w:t>Неошаманизм</w:t>
            </w:r>
            <w:proofErr w:type="spellEnd"/>
            <w:r w:rsidRPr="009B12FD">
              <w:t xml:space="preserve">: теория и </w:t>
            </w:r>
            <w:proofErr w:type="spellStart"/>
            <w:r w:rsidRPr="009B12FD">
              <w:t>прак</w:t>
            </w:r>
            <w:proofErr w:type="spellEnd"/>
            <w:r w:rsidRPr="009B12FD">
              <w:rPr>
                <w:lang w:val="kk-KZ"/>
              </w:rPr>
              <w:t>т</w:t>
            </w:r>
            <w:proofErr w:type="spellStart"/>
            <w:r w:rsidRPr="009B12FD">
              <w:t>ика</w:t>
            </w:r>
            <w:proofErr w:type="spellEnd"/>
            <w:r w:rsidRPr="009B12FD">
              <w:rPr>
                <w:lang w:val="kk-KZ"/>
              </w:rPr>
              <w:t xml:space="preserve">: Материалы Международного Круглого стола, 19 июня 2025 г. </w:t>
            </w:r>
            <w:proofErr w:type="gramStart"/>
            <w:r w:rsidRPr="009B12FD">
              <w:rPr>
                <w:lang w:val="kk-KZ"/>
              </w:rPr>
              <w:t>-  Алматы</w:t>
            </w:r>
            <w:proofErr w:type="gramEnd"/>
            <w:r w:rsidRPr="009B12FD">
              <w:rPr>
                <w:lang w:val="kk-KZ"/>
              </w:rPr>
              <w:t>, 2026. – С.28-37.</w:t>
            </w:r>
          </w:p>
        </w:tc>
        <w:tc>
          <w:tcPr>
            <w:tcW w:w="2352" w:type="dxa"/>
          </w:tcPr>
          <w:p w14:paraId="725F7C98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9B12FD" w:rsidRPr="009B12FD" w14:paraId="29065972" w14:textId="77777777" w:rsidTr="000F505B">
        <w:tc>
          <w:tcPr>
            <w:tcW w:w="15417" w:type="dxa"/>
            <w:gridSpan w:val="5"/>
          </w:tcPr>
          <w:p w14:paraId="14D7773F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9B12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Интеллектуальная собственность (п</w:t>
            </w:r>
            <w:proofErr w:type="spellStart"/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атенты</w:t>
            </w:r>
            <w:proofErr w:type="spellEnd"/>
            <w:r w:rsidRPr="009B12FD">
              <w:rPr>
                <w:rFonts w:ascii="Times New Roman" w:hAnsi="Times New Roman"/>
                <w:b/>
                <w:sz w:val="24"/>
                <w:szCs w:val="24"/>
              </w:rPr>
              <w:t>, авторские права, изобретения и др.)</w:t>
            </w:r>
          </w:p>
        </w:tc>
      </w:tr>
      <w:tr w:rsidR="009B12FD" w:rsidRPr="009B12FD" w14:paraId="797EB846" w14:textId="77777777" w:rsidTr="000F505B">
        <w:tc>
          <w:tcPr>
            <w:tcW w:w="569" w:type="dxa"/>
          </w:tcPr>
          <w:p w14:paraId="73A22EAC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14" w:type="dxa"/>
          </w:tcPr>
          <w:p w14:paraId="2FE56888" w14:textId="77777777" w:rsidR="009B12FD" w:rsidRPr="009B12FD" w:rsidRDefault="009B12FD" w:rsidP="000F50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Казахский кюй: культурно-исторический контекст и региональные стили (произведение науки –  монография)</w:t>
            </w:r>
          </w:p>
        </w:tc>
        <w:tc>
          <w:tcPr>
            <w:tcW w:w="8082" w:type="dxa"/>
            <w:gridSpan w:val="2"/>
          </w:tcPr>
          <w:p w14:paraId="0EE8008D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2FD">
              <w:rPr>
                <w:rStyle w:val="ng-binding"/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 на объект авторского права № 1811 от «7» июня 2018 года</w:t>
            </w:r>
          </w:p>
        </w:tc>
        <w:tc>
          <w:tcPr>
            <w:tcW w:w="2352" w:type="dxa"/>
          </w:tcPr>
          <w:p w14:paraId="7569DE36" w14:textId="77777777" w:rsidR="009B12FD" w:rsidRPr="009B12FD" w:rsidRDefault="009B12FD" w:rsidP="000F5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12FD">
              <w:rPr>
                <w:rFonts w:ascii="Times New Roman" w:hAnsi="Times New Roman"/>
                <w:sz w:val="24"/>
                <w:szCs w:val="24"/>
                <w:lang w:val="kk-KZ"/>
              </w:rPr>
              <w:t>Омарова Г.Н.</w:t>
            </w:r>
          </w:p>
        </w:tc>
      </w:tr>
    </w:tbl>
    <w:p w14:paraId="0D703C9C" w14:textId="77777777" w:rsidR="009B12FD" w:rsidRPr="009B12FD" w:rsidRDefault="009B12FD" w:rsidP="009B12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9B12FD" w:rsidRPr="009B12FD" w:rsidSect="004758DA">
      <w:footerReference w:type="default" r:id="rId30"/>
      <w:pgSz w:w="16838" w:h="11906" w:orient="landscape"/>
      <w:pgMar w:top="426" w:right="1134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C2B3D" w14:textId="77777777" w:rsidR="00E13269" w:rsidRDefault="00E13269" w:rsidP="009B12FD">
      <w:pPr>
        <w:spacing w:after="0" w:line="240" w:lineRule="auto"/>
      </w:pPr>
      <w:r>
        <w:separator/>
      </w:r>
    </w:p>
  </w:endnote>
  <w:endnote w:type="continuationSeparator" w:id="0">
    <w:p w14:paraId="1FAE1191" w14:textId="77777777" w:rsidR="00E13269" w:rsidRDefault="00E13269" w:rsidP="009B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52B1" w14:textId="77777777" w:rsidR="00AE46FD" w:rsidRDefault="00E13269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</w:p>
  <w:p w14:paraId="327FFAA3" w14:textId="77777777" w:rsidR="00973CC6" w:rsidRPr="00022768" w:rsidRDefault="00E13269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  <w:proofErr w:type="gramStart"/>
    <w:r>
      <w:rPr>
        <w:rFonts w:ascii="Times New Roman" w:hAnsi="Times New Roman"/>
        <w:b/>
        <w:sz w:val="24"/>
        <w:szCs w:val="24"/>
      </w:rPr>
      <w:t>Соискатель</w:t>
    </w:r>
    <w:r w:rsidRPr="00CB4065">
      <w:rPr>
        <w:rFonts w:ascii="Times New Roman" w:hAnsi="Times New Roman"/>
        <w:b/>
        <w:sz w:val="24"/>
        <w:szCs w:val="24"/>
        <w:lang w:val="kk-KZ"/>
      </w:rPr>
      <w:t xml:space="preserve">:   </w:t>
    </w:r>
    <w:proofErr w:type="gramEnd"/>
    <w:r w:rsidRPr="00CB4065">
      <w:rPr>
        <w:rFonts w:ascii="Times New Roman" w:hAnsi="Times New Roman"/>
        <w:b/>
        <w:sz w:val="24"/>
        <w:szCs w:val="24"/>
        <w:lang w:val="kk-KZ"/>
      </w:rPr>
      <w:t xml:space="preserve">                                                 </w:t>
    </w:r>
    <w:r>
      <w:rPr>
        <w:rFonts w:ascii="Times New Roman" w:hAnsi="Times New Roman"/>
        <w:b/>
        <w:sz w:val="24"/>
        <w:szCs w:val="24"/>
        <w:lang w:val="kk-KZ"/>
      </w:rPr>
      <w:t xml:space="preserve">          </w:t>
    </w:r>
    <w:r>
      <w:rPr>
        <w:rFonts w:ascii="Times New Roman" w:hAnsi="Times New Roman"/>
        <w:b/>
        <w:sz w:val="24"/>
        <w:szCs w:val="24"/>
        <w:lang w:val="kk-KZ"/>
      </w:rPr>
      <w:tab/>
    </w:r>
    <w:r>
      <w:rPr>
        <w:rFonts w:ascii="Times New Roman" w:hAnsi="Times New Roman"/>
        <w:b/>
        <w:sz w:val="24"/>
        <w:szCs w:val="24"/>
        <w:lang w:val="kk-KZ"/>
      </w:rPr>
      <w:t xml:space="preserve">                                                           </w:t>
    </w:r>
    <w:r>
      <w:rPr>
        <w:rFonts w:ascii="Times New Roman" w:hAnsi="Times New Roman"/>
        <w:b/>
        <w:sz w:val="24"/>
        <w:szCs w:val="24"/>
      </w:rPr>
      <w:t>Г.</w:t>
    </w:r>
    <w:r>
      <w:rPr>
        <w:rFonts w:ascii="Times New Roman" w:hAnsi="Times New Roman"/>
        <w:b/>
        <w:sz w:val="24"/>
        <w:szCs w:val="24"/>
        <w:lang w:val="kk-KZ"/>
      </w:rPr>
      <w:t> Н. </w:t>
    </w:r>
    <w:r>
      <w:rPr>
        <w:rFonts w:ascii="Times New Roman" w:hAnsi="Times New Roman"/>
        <w:b/>
        <w:sz w:val="24"/>
        <w:szCs w:val="24"/>
      </w:rPr>
      <w:t>Омарова</w:t>
    </w:r>
  </w:p>
  <w:p w14:paraId="72BF0ABD" w14:textId="77777777" w:rsidR="00AE46FD" w:rsidRDefault="00E13269" w:rsidP="004758DA">
    <w:pPr>
      <w:spacing w:after="0"/>
      <w:ind w:firstLine="142"/>
      <w:rPr>
        <w:rFonts w:ascii="Times New Roman" w:hAnsi="Times New Roman"/>
        <w:b/>
        <w:kern w:val="2"/>
        <w:sz w:val="24"/>
        <w:szCs w:val="24"/>
      </w:rPr>
    </w:pPr>
  </w:p>
  <w:p w14:paraId="260BF876" w14:textId="77777777" w:rsidR="00AE46FD" w:rsidRPr="00AE46FD" w:rsidRDefault="00E13269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  <w:r w:rsidRPr="00AE46FD">
      <w:rPr>
        <w:rFonts w:ascii="Times New Roman" w:hAnsi="Times New Roman"/>
        <w:b/>
        <w:sz w:val="24"/>
        <w:szCs w:val="24"/>
      </w:rPr>
      <w:t>Проректор по научно-творческой работе</w:t>
    </w:r>
  </w:p>
  <w:p w14:paraId="34478DD3" w14:textId="77777777" w:rsidR="00AE46FD" w:rsidRPr="00AE46FD" w:rsidRDefault="00E13269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  <w:lang w:val="ru-MD"/>
      </w:rPr>
    </w:pPr>
    <w:r w:rsidRPr="00AE46FD">
      <w:rPr>
        <w:rFonts w:ascii="Times New Roman" w:hAnsi="Times New Roman"/>
        <w:b/>
        <w:sz w:val="24"/>
        <w:szCs w:val="24"/>
      </w:rPr>
      <w:t>и международному сотрудничеству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AE46FD">
      <w:rPr>
        <w:rFonts w:ascii="Times New Roman" w:hAnsi="Times New Roman"/>
        <w:b/>
        <w:sz w:val="24"/>
        <w:szCs w:val="24"/>
      </w:rPr>
      <w:t>Р.</w:t>
    </w:r>
    <w:r w:rsidRPr="00AE46FD">
      <w:rPr>
        <w:rFonts w:ascii="Times New Roman" w:hAnsi="Times New Roman"/>
        <w:b/>
        <w:sz w:val="24"/>
        <w:szCs w:val="24"/>
        <w:lang w:val="kk-KZ"/>
      </w:rPr>
      <w:t> </w:t>
    </w:r>
    <w:r w:rsidRPr="00AE46FD">
      <w:rPr>
        <w:rFonts w:ascii="Times New Roman" w:hAnsi="Times New Roman"/>
        <w:b/>
        <w:sz w:val="24"/>
        <w:szCs w:val="24"/>
      </w:rPr>
      <w:t>С.</w:t>
    </w:r>
    <w:r w:rsidRPr="00AE46FD">
      <w:rPr>
        <w:rFonts w:ascii="Times New Roman" w:hAnsi="Times New Roman"/>
        <w:b/>
        <w:sz w:val="24"/>
        <w:szCs w:val="24"/>
        <w:lang w:val="kk-KZ"/>
      </w:rPr>
      <w:t> </w:t>
    </w:r>
    <w:proofErr w:type="spellStart"/>
    <w:r w:rsidRPr="00AE46FD">
      <w:rPr>
        <w:rFonts w:ascii="Times New Roman" w:hAnsi="Times New Roman"/>
        <w:b/>
        <w:sz w:val="24"/>
        <w:szCs w:val="24"/>
      </w:rPr>
      <w:t>Нұртаза</w:t>
    </w:r>
    <w:proofErr w:type="spellEnd"/>
  </w:p>
  <w:p w14:paraId="3818B204" w14:textId="77777777" w:rsidR="00973CC6" w:rsidRPr="00AE46FD" w:rsidRDefault="00E13269" w:rsidP="004758DA">
    <w:pPr>
      <w:spacing w:after="0"/>
      <w:ind w:firstLine="142"/>
      <w:rPr>
        <w:rFonts w:ascii="Times New Roman" w:hAnsi="Times New Roman"/>
        <w:b/>
        <w:sz w:val="24"/>
        <w:szCs w:val="24"/>
      </w:rPr>
    </w:pPr>
    <w:r w:rsidRPr="00AE46FD">
      <w:rPr>
        <w:rFonts w:ascii="Times New Roman" w:hAnsi="Times New Roman"/>
        <w:b/>
        <w:sz w:val="24"/>
        <w:szCs w:val="24"/>
        <w:lang w:val="kk-KZ"/>
      </w:rPr>
      <w:tab/>
    </w:r>
    <w:r w:rsidRPr="00AE46FD">
      <w:rPr>
        <w:rFonts w:ascii="Times New Roman" w:hAnsi="Times New Roman"/>
        <w:b/>
        <w:sz w:val="24"/>
        <w:szCs w:val="24"/>
        <w:lang w:val="kk-KZ"/>
      </w:rPr>
      <w:tab/>
    </w:r>
  </w:p>
  <w:p w14:paraId="26721F8B" w14:textId="77777777" w:rsidR="00973CC6" w:rsidRPr="00F730AE" w:rsidRDefault="00E13269" w:rsidP="004758DA">
    <w:pPr>
      <w:spacing w:after="0" w:line="240" w:lineRule="auto"/>
      <w:ind w:firstLine="3970"/>
      <w:jc w:val="both"/>
      <w:rPr>
        <w:rFonts w:ascii="Times New Roman" w:hAnsi="Times New Roman"/>
        <w:sz w:val="24"/>
        <w:szCs w:val="24"/>
        <w:lang w:val="kk-KZ"/>
      </w:rPr>
    </w:pPr>
  </w:p>
  <w:p w14:paraId="0330D40B" w14:textId="77777777" w:rsidR="00973CC6" w:rsidRPr="00D017E5" w:rsidRDefault="00E13269">
    <w:pPr>
      <w:pStyle w:val="a6"/>
      <w:rPr>
        <w:lang w:val="kk-KZ"/>
      </w:rPr>
    </w:pPr>
  </w:p>
  <w:p w14:paraId="0343547C" w14:textId="77777777" w:rsidR="00973CC6" w:rsidRPr="00D017E5" w:rsidRDefault="00E13269">
    <w:pPr>
      <w:pStyle w:val="a6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EDAF" w14:textId="77777777" w:rsidR="00E13269" w:rsidRDefault="00E13269" w:rsidP="009B12FD">
      <w:pPr>
        <w:spacing w:after="0" w:line="240" w:lineRule="auto"/>
      </w:pPr>
      <w:r>
        <w:separator/>
      </w:r>
    </w:p>
  </w:footnote>
  <w:footnote w:type="continuationSeparator" w:id="0">
    <w:p w14:paraId="41CB6DCC" w14:textId="77777777" w:rsidR="00E13269" w:rsidRDefault="00E13269" w:rsidP="009B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14F22"/>
    <w:multiLevelType w:val="hybridMultilevel"/>
    <w:tmpl w:val="AFF24C8A"/>
    <w:lvl w:ilvl="0" w:tplc="AC8AB0A6">
      <w:start w:val="1"/>
      <w:numFmt w:val="decimal"/>
      <w:lvlText w:val="%1."/>
      <w:lvlJc w:val="left"/>
      <w:pPr>
        <w:ind w:left="927" w:hanging="360"/>
      </w:pPr>
      <w:rPr>
        <w:b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BE"/>
    <w:rsid w:val="008024A7"/>
    <w:rsid w:val="008145AB"/>
    <w:rsid w:val="008607BE"/>
    <w:rsid w:val="008A490C"/>
    <w:rsid w:val="009B12FD"/>
    <w:rsid w:val="00E1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39CF6"/>
  <w15:chartTrackingRefBased/>
  <w15:docId w15:val="{1943535A-283E-459C-A124-C9CCA185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2F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9B12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1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aliases w:val="Айгерим,Ерк!н,норма,Обя,мелкий,мой рабочий,No Spacing1"/>
    <w:link w:val="a4"/>
    <w:uiPriority w:val="1"/>
    <w:qFormat/>
    <w:rsid w:val="009B12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Айгерим Знак,Ерк!н Знак,норма Знак,Обя Знак,мелкий Знак,мой рабочий Знак,No Spacing1 Знак"/>
    <w:link w:val="a3"/>
    <w:uiPriority w:val="1"/>
    <w:rsid w:val="009B12FD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9B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nhideWhenUsed/>
    <w:rsid w:val="009B12FD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9B12F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7">
    <w:name w:val="Нижний колонтитул Знак"/>
    <w:basedOn w:val="a0"/>
    <w:link w:val="a6"/>
    <w:uiPriority w:val="99"/>
    <w:rsid w:val="009B12FD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ng-binding">
    <w:name w:val="ng-binding"/>
    <w:rsid w:val="009B12FD"/>
  </w:style>
  <w:style w:type="paragraph" w:styleId="a8">
    <w:name w:val="Body Text Indent"/>
    <w:basedOn w:val="a"/>
    <w:link w:val="a9"/>
    <w:unhideWhenUsed/>
    <w:rsid w:val="009B12FD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9B12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rsid w:val="009B12FD"/>
    <w:rPr>
      <w:rFonts w:ascii="Times New Roman" w:hAnsi="Times New Roman" w:cs="Times New Roman" w:hint="default"/>
      <w:sz w:val="30"/>
      <w:szCs w:val="30"/>
    </w:rPr>
  </w:style>
  <w:style w:type="paragraph" w:styleId="aa">
    <w:name w:val="List Paragraph"/>
    <w:aliases w:val="маркированный,без абзаца,List Paragraph,Абзац списка11,Абзац списка7,Абзац списка71,Абзац списка8,Абзац с отступом,References,ПАРАГРАФ,Абзац списка для документа,Абзац списка4,Абзац списка основной,Текст с номером"/>
    <w:basedOn w:val="a"/>
    <w:link w:val="ab"/>
    <w:uiPriority w:val="34"/>
    <w:qFormat/>
    <w:rsid w:val="009B12F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b">
    <w:name w:val="Абзац списка Знак"/>
    <w:aliases w:val="маркированный Знак,без абзаца Знак,List Paragraph Знак,Абзац списка11 Знак,Абзац списка7 Знак,Абзац списка71 Знак,Абзац списка8 Знак,Абзац с отступом Знак,References Знак,ПАРАГРАФ Знак,Абзац списка для документа Знак,Абзац списка4 Знак"/>
    <w:link w:val="aa"/>
    <w:uiPriority w:val="34"/>
    <w:rsid w:val="009B12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uiPriority w:val="99"/>
    <w:rsid w:val="009B12FD"/>
    <w:rPr>
      <w:color w:val="000000"/>
    </w:rPr>
  </w:style>
  <w:style w:type="paragraph" w:styleId="ac">
    <w:name w:val="header"/>
    <w:basedOn w:val="a"/>
    <w:link w:val="ad"/>
    <w:uiPriority w:val="99"/>
    <w:unhideWhenUsed/>
    <w:rsid w:val="009B1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12F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art.kaznu.kz/index.php/1-FIL/ru/article/view/750" TargetMode="External"/><Relationship Id="rId13" Type="http://schemas.openxmlformats.org/officeDocument/2006/relationships/hyperlink" Target="https://mysl.kazgazeta.kz/news/2244" TargetMode="External"/><Relationship Id="rId18" Type="http://schemas.openxmlformats.org/officeDocument/2006/relationships/hyperlink" Target="https://bulletin-philospolit.kaznu.kz/index.php/1-pol/article/view/1090/1048" TargetMode="External"/><Relationship Id="rId26" Type="http://schemas.openxmlformats.org/officeDocument/2006/relationships/hyperlink" Target="https://www.elibrary.ru/download/elibrary_35675899_3927274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lpolit.enu.kz/index.php/main/article/view/553" TargetMode="External"/><Relationship Id="rId7" Type="http://schemas.openxmlformats.org/officeDocument/2006/relationships/hyperlink" Target="https://elib.wkau.kz/lib/document/STAT/E318B993-C666-41AC-BEF0-26F05B7E10D4/" TargetMode="External"/><Relationship Id="rId12" Type="http://schemas.openxmlformats.org/officeDocument/2006/relationships/hyperlink" Target="https://philart.kaznu.kz/index.php/1-FIL/article/view/41" TargetMode="External"/><Relationship Id="rId17" Type="http://schemas.openxmlformats.org/officeDocument/2006/relationships/hyperlink" Target="https://ilim.uia.gov.kg/index.php/main/issue/view/4/4" TargetMode="External"/><Relationship Id="rId25" Type="http://schemas.openxmlformats.org/officeDocument/2006/relationships/hyperlink" Target="https://www.elibrary.ru/item.asp?id=356758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lletin-philospolit.kaznu.kz/index.php/1-pol/article/view/440/423" TargetMode="External"/><Relationship Id="rId20" Type="http://schemas.openxmlformats.org/officeDocument/2006/relationships/hyperlink" Target="https://elibrary.ru/download/elibrary_39147483_58708932.pdf" TargetMode="External"/><Relationship Id="rId29" Type="http://schemas.openxmlformats.org/officeDocument/2006/relationships/hyperlink" Target="https://litart.kz/wp-content/uploads/2025/12/zataevish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sl.kazgazeta.kz/news/1636" TargetMode="External"/><Relationship Id="rId24" Type="http://schemas.openxmlformats.org/officeDocument/2006/relationships/hyperlink" Target="https://kazneb.kz/ru/catalogue/view/1676635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hilart.kaznu.kz/index.php/1-FIL/ru/article/view/702" TargetMode="External"/><Relationship Id="rId23" Type="http://schemas.openxmlformats.org/officeDocument/2006/relationships/hyperlink" Target="https://elibrary.ru/item.asp?id=25783248" TargetMode="External"/><Relationship Id="rId28" Type="http://schemas.openxmlformats.org/officeDocument/2006/relationships/hyperlink" Target="https://kaznai.kz/wp-content/uploads/2024/05/%D0%A1%D0%91%D0%9E%D0%A0%D0%9D%D0%98%D0%9A-%D0%9A%D0%9E%D0%9D%D0%93%D0%A0%D0%95%D0%A1%D0%A1%D0%90" TargetMode="External"/><Relationship Id="rId10" Type="http://schemas.openxmlformats.org/officeDocument/2006/relationships/hyperlink" Target="https://philart.kaznu.kz/index.php/1-FIL/ru/article/view/1376" TargetMode="External"/><Relationship Id="rId19" Type="http://schemas.openxmlformats.org/officeDocument/2006/relationships/hyperlink" Target="https://elibrary.ru/download/elibrary_39147483_58708932.pd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hilart.kaznu.kz/index.php/1-FIL/ru/article/view/751" TargetMode="External"/><Relationship Id="rId14" Type="http://schemas.openxmlformats.org/officeDocument/2006/relationships/hyperlink" Target="https://bulletin-philospolit.kaznu.kz/index.php/1-pol/ru/article/view/569" TargetMode="External"/><Relationship Id="rId22" Type="http://schemas.openxmlformats.org/officeDocument/2006/relationships/hyperlink" Target="https://kazneb.kz/index.php/ru/bookView/view?brId=1609132&amp;simple=true" TargetMode="External"/><Relationship Id="rId27" Type="http://schemas.openxmlformats.org/officeDocument/2006/relationships/hyperlink" Target="https://www.dpublication.com/wp-content/uploads/2019/07/76-7086.pdf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2647</Words>
  <Characters>15092</Characters>
  <Application>Microsoft Office Word</Application>
  <DocSecurity>0</DocSecurity>
  <Lines>125</Lines>
  <Paragraphs>35</Paragraphs>
  <ScaleCrop>false</ScaleCrop>
  <Company/>
  <LinksUpToDate>false</LinksUpToDate>
  <CharactersWithSpaces>17704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2026-08-04T12:06:00Z</cp:lastPrinted>
  <dcterms:created xsi:type="dcterms:W3CDTF">2026-08-04T12:03:00Z</dcterms:created>
  <dcterms:modified xsi:type="dcterms:W3CDTF">2026-08-04T12:06:00Z</dcterms:modified>
</cp:coreProperties>
</file>